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C2AE4" w14:textId="77777777" w:rsidR="006A0079" w:rsidRDefault="002564F1">
      <w:pPr>
        <w:jc w:val="center"/>
      </w:pPr>
      <w:r>
        <w:rPr>
          <w:noProof/>
        </w:rPr>
        <w:drawing>
          <wp:inline distT="0" distB="0" distL="0" distR="0" wp14:anchorId="46E7E5E2" wp14:editId="496AD815">
            <wp:extent cx="1636395" cy="1138555"/>
            <wp:effectExtent l="0" t="0" r="0" b="0"/>
            <wp:docPr id="1" name="Image 6" descr="Logo Association Valentin Haüy&#10;Avec les aveugles et les malvoyants &#10;Agir pour l’autonomi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6" descr="Logo Association Valentin Haüy&#10;Avec les aveugles et les malvoyants &#10;Agir pour l’autonomie&#10;"/>
                    <pic:cNvPicPr>
                      <a:picLocks noChangeAspect="1" noChangeArrowheads="1"/>
                    </pic:cNvPicPr>
                  </pic:nvPicPr>
                  <pic:blipFill>
                    <a:blip r:embed="rId8"/>
                    <a:stretch>
                      <a:fillRect/>
                    </a:stretch>
                  </pic:blipFill>
                  <pic:spPr bwMode="auto">
                    <a:xfrm>
                      <a:off x="0" y="0"/>
                      <a:ext cx="1636395" cy="1138555"/>
                    </a:xfrm>
                    <a:prstGeom prst="rect">
                      <a:avLst/>
                    </a:prstGeom>
                  </pic:spPr>
                </pic:pic>
              </a:graphicData>
            </a:graphic>
          </wp:inline>
        </w:drawing>
      </w:r>
    </w:p>
    <w:p w14:paraId="507630A3" w14:textId="77777777" w:rsidR="006A0079" w:rsidRDefault="002564F1">
      <w:pPr>
        <w:pStyle w:val="Titre"/>
        <w:ind w:left="-284"/>
      </w:pPr>
      <w:r>
        <w:t>Improving Twitter’s accessibility</w:t>
      </w:r>
    </w:p>
    <w:p w14:paraId="6134C5D1" w14:textId="5A8A06E5" w:rsidR="006A0079" w:rsidRDefault="002564F1" w:rsidP="00716F4A">
      <w:pPr>
        <w:spacing w:line="240" w:lineRule="auto"/>
        <w:jc w:val="left"/>
      </w:pPr>
      <w:r>
        <w:rPr>
          <w:b/>
          <w:bCs/>
        </w:rPr>
        <w:t xml:space="preserve">Author: </w:t>
      </w:r>
      <w:r>
        <w:rPr>
          <w:b/>
          <w:bCs/>
          <w:szCs w:val="20"/>
        </w:rPr>
        <w:t>Christian VOLLE</w:t>
      </w:r>
      <w:r>
        <w:rPr>
          <w:b/>
          <w:bCs/>
        </w:rPr>
        <w:t xml:space="preserve"> (</w:t>
      </w:r>
      <w:hyperlink r:id="rId9">
        <w:r>
          <w:rPr>
            <w:rStyle w:val="LienInternet"/>
            <w:b/>
            <w:bCs/>
          </w:rPr>
          <w:t>c.volle@avh.asso.fr</w:t>
        </w:r>
      </w:hyperlink>
      <w:r>
        <w:rPr>
          <w:b/>
          <w:bCs/>
        </w:rPr>
        <w:t>)</w:t>
      </w:r>
    </w:p>
    <w:p w14:paraId="4095C349" w14:textId="77777777" w:rsidR="006A0079" w:rsidRDefault="002564F1" w:rsidP="00716F4A">
      <w:pPr>
        <w:spacing w:line="240" w:lineRule="auto"/>
        <w:ind w:left="1416"/>
        <w:jc w:val="left"/>
        <w:rPr>
          <w:b/>
          <w:bCs/>
          <w:u w:val="single"/>
        </w:rPr>
      </w:pPr>
      <w:r>
        <w:rPr>
          <w:b/>
          <w:bCs/>
        </w:rPr>
        <w:t>Pôle accessibilité numérique de l’association Valentin Haüy</w:t>
      </w:r>
    </w:p>
    <w:p w14:paraId="4C7191A0" w14:textId="77777777" w:rsidR="006A0079" w:rsidRDefault="006A0079">
      <w:pPr>
        <w:spacing w:line="240" w:lineRule="auto"/>
        <w:ind w:left="0"/>
        <w:jc w:val="left"/>
        <w:rPr>
          <w:sz w:val="48"/>
          <w:szCs w:val="48"/>
        </w:rPr>
      </w:pPr>
    </w:p>
    <w:p w14:paraId="3BEC7341" w14:textId="77777777" w:rsidR="006A0079" w:rsidRDefault="002564F1">
      <w:pPr>
        <w:pStyle w:val="Titre1"/>
        <w:numPr>
          <w:ilvl w:val="0"/>
          <w:numId w:val="2"/>
        </w:numPr>
      </w:pPr>
      <w:r>
        <w:t>The situation as of 21 October 2020</w:t>
      </w:r>
    </w:p>
    <w:p w14:paraId="790E4D11" w14:textId="77777777" w:rsidR="006A0079" w:rsidRDefault="002564F1">
      <w:pPr>
        <w:jc w:val="left"/>
      </w:pPr>
      <w:r>
        <w:t xml:space="preserve">Whether it be on a computer, a tablet or a smartphone, Twitter enables an image published in a tweet to be accompanied by a text of up to 1000 characters. </w:t>
      </w:r>
    </w:p>
    <w:p w14:paraId="34AF77D1" w14:textId="3330605C" w:rsidR="006A0079" w:rsidRDefault="002564F1">
      <w:pPr>
        <w:jc w:val="left"/>
      </w:pPr>
      <w:r>
        <w:t>Despite its obvious potential, this option has two limits: </w:t>
      </w:r>
    </w:p>
    <w:p w14:paraId="4A946378" w14:textId="61ED73F9" w:rsidR="006A0079" w:rsidRDefault="002564F1">
      <w:pPr>
        <w:pStyle w:val="Paragraphedeliste"/>
        <w:numPr>
          <w:ilvl w:val="0"/>
          <w:numId w:val="3"/>
        </w:numPr>
        <w:jc w:val="left"/>
      </w:pPr>
      <w:r>
        <w:t xml:space="preserve">Not many users are aware of this function, and most are unaware that they are depriving screen readers of potential information. Most tweets that have an attached image containing information, do not include a corresponding text description. </w:t>
      </w:r>
    </w:p>
    <w:p w14:paraId="39B8C491" w14:textId="6D870D64" w:rsidR="006A0079" w:rsidRDefault="002564F1">
      <w:pPr>
        <w:pStyle w:val="Paragraphedeliste"/>
        <w:numPr>
          <w:ilvl w:val="0"/>
          <w:numId w:val="3"/>
        </w:numPr>
        <w:jc w:val="left"/>
      </w:pPr>
      <w:r>
        <w:t>At present there is no direct method of indication that an image is purely decorative. The only, indirect, way of doing it is to include a text stating this, such as “this image is purely decorative”.</w:t>
      </w:r>
    </w:p>
    <w:p w14:paraId="0059BD94" w14:textId="77777777" w:rsidR="006A0079" w:rsidRDefault="006A0079">
      <w:pPr>
        <w:jc w:val="left"/>
      </w:pPr>
    </w:p>
    <w:p w14:paraId="0DCA9483" w14:textId="77777777" w:rsidR="006A0079" w:rsidRDefault="002564F1">
      <w:pPr>
        <w:pStyle w:val="Titre1"/>
        <w:numPr>
          <w:ilvl w:val="0"/>
          <w:numId w:val="2"/>
        </w:numPr>
      </w:pPr>
      <w:r>
        <w:t>Propositions for the improvement of Twitter’s accessibility</w:t>
      </w:r>
    </w:p>
    <w:p w14:paraId="2FB00C7B" w14:textId="2CC3AE12" w:rsidR="006A0079" w:rsidRDefault="002564F1">
      <w:pPr>
        <w:pStyle w:val="Titre2"/>
        <w:numPr>
          <w:ilvl w:val="1"/>
          <w:numId w:val="2"/>
        </w:numPr>
        <w:jc w:val="left"/>
      </w:pPr>
      <w:r>
        <w:t>That someone posting an image must choose between inputting a</w:t>
      </w:r>
      <w:r w:rsidR="00716F4A">
        <w:t> </w:t>
      </w:r>
      <w:r>
        <w:t>text describing it or selecting a “purely decorative image indicator”.</w:t>
      </w:r>
    </w:p>
    <w:p w14:paraId="0FDB96F2" w14:textId="77777777" w:rsidR="006A0079" w:rsidRDefault="002564F1">
      <w:pPr>
        <w:jc w:val="left"/>
      </w:pPr>
      <w:r>
        <w:t>We propose improving the accessibility of images for the visually impaired by imposing a choice for every image of either:</w:t>
      </w:r>
    </w:p>
    <w:p w14:paraId="763A79CF" w14:textId="77777777" w:rsidR="006A0079" w:rsidRDefault="002564F1">
      <w:pPr>
        <w:pStyle w:val="Paragraphedeliste"/>
        <w:numPr>
          <w:ilvl w:val="0"/>
          <w:numId w:val="4"/>
        </w:numPr>
      </w:pPr>
      <w:r>
        <w:t xml:space="preserve">clicking on a “purely decorative image” box ensuring that the image will be ignored by screen readers by means of the html code </w:t>
      </w:r>
      <w:r>
        <w:rPr>
          <w:b/>
          <w:bCs/>
          <w:szCs w:val="20"/>
        </w:rPr>
        <w:t>alt="";</w:t>
      </w:r>
    </w:p>
    <w:p w14:paraId="3C5FE75F" w14:textId="77777777" w:rsidR="006A0079" w:rsidRDefault="002564F1">
      <w:pPr>
        <w:pStyle w:val="Paragraphedeliste"/>
        <w:numPr>
          <w:ilvl w:val="0"/>
          <w:numId w:val="4"/>
        </w:numPr>
      </w:pPr>
      <w:r>
        <w:rPr>
          <w:szCs w:val="20"/>
        </w:rPr>
        <w:t xml:space="preserve">inputting </w:t>
      </w:r>
      <w:r>
        <w:t xml:space="preserve">a text description of up to 1000 characters </w:t>
      </w:r>
      <w:r>
        <w:rPr>
          <w:szCs w:val="20"/>
        </w:rPr>
        <w:t>so that the presence of the image and its accompanying text would be detected by the screen reader.</w:t>
      </w:r>
    </w:p>
    <w:p w14:paraId="463BF403" w14:textId="77777777" w:rsidR="006A0079" w:rsidRDefault="006A0079">
      <w:pPr>
        <w:rPr>
          <w:sz w:val="20"/>
          <w:szCs w:val="20"/>
        </w:rPr>
      </w:pPr>
    </w:p>
    <w:p w14:paraId="050D0264" w14:textId="77777777" w:rsidR="006A0079" w:rsidRDefault="002564F1">
      <w:r>
        <w:t>An update to the Help should mention that if the information present in the image is also present in the accompanying text the image should be considered as “purely decorative”.</w:t>
      </w:r>
    </w:p>
    <w:p w14:paraId="5F216E00" w14:textId="77777777" w:rsidR="006A0079" w:rsidRDefault="002564F1">
      <w:pPr>
        <w:pStyle w:val="Titre2"/>
        <w:keepNext/>
        <w:numPr>
          <w:ilvl w:val="1"/>
          <w:numId w:val="2"/>
        </w:numPr>
      </w:pPr>
      <w:r>
        <w:lastRenderedPageBreak/>
        <w:t xml:space="preserve">Improving the accessibility of the help pages of  </w:t>
      </w:r>
      <w:hyperlink r:id="rId10">
        <w:r>
          <w:rPr>
            <w:rStyle w:val="LienInternet"/>
          </w:rPr>
          <w:t>help.twitter.com/fr</w:t>
        </w:r>
      </w:hyperlink>
    </w:p>
    <w:p w14:paraId="2085CE45" w14:textId="77777777" w:rsidR="006A0079" w:rsidRDefault="002564F1">
      <w:pPr>
        <w:keepNext/>
        <w:spacing w:line="259" w:lineRule="auto"/>
        <w:jc w:val="left"/>
      </w:pPr>
      <w:r>
        <w:t xml:space="preserve">Some pages of  </w:t>
      </w:r>
      <w:hyperlink r:id="rId11">
        <w:r>
          <w:rPr>
            <w:rStyle w:val="LienInternet"/>
          </w:rPr>
          <w:t>help.twitter.com/fr</w:t>
        </w:r>
      </w:hyperlink>
      <w:r>
        <w:t xml:space="preserve"> use colour contrasts that do not conform to  </w:t>
      </w:r>
      <w:r>
        <w:rPr>
          <w:color w:val="5F6368"/>
        </w:rPr>
        <w:t> </w:t>
      </w:r>
      <w:r>
        <w:rPr>
          <w:color w:val="000000"/>
        </w:rPr>
        <w:t>the Web Content Accessibility Guidelines (WCAG).</w:t>
      </w:r>
      <w:r>
        <w:t xml:space="preserve"> </w:t>
      </w:r>
    </w:p>
    <w:p w14:paraId="4846DF7E" w14:textId="77777777" w:rsidR="006A0079" w:rsidRDefault="002564F1">
      <w:pPr>
        <w:spacing w:line="259" w:lineRule="auto"/>
        <w:jc w:val="left"/>
      </w:pPr>
      <w:r>
        <w:t xml:space="preserve">In page </w:t>
      </w:r>
      <w:hyperlink r:id="rId12">
        <w:r>
          <w:rPr>
            <w:rStyle w:val="LienInternet"/>
          </w:rPr>
          <w:t>https://help.twitter.com/fr/using-twitter/picture-descriptions</w:t>
        </w:r>
      </w:hyperlink>
      <w:r>
        <w:t>, the contrast between the light blue text and the medium blue background is only 2.0 whereas the minimum specified is 4.5 (or 3.0 for large characters).</w:t>
      </w:r>
    </w:p>
    <w:p w14:paraId="61F8C7FA" w14:textId="77777777" w:rsidR="006A0079" w:rsidRDefault="002564F1" w:rsidP="00716F4A">
      <w:pPr>
        <w:keepNext/>
        <w:spacing w:line="259" w:lineRule="auto"/>
        <w:jc w:val="left"/>
      </w:pPr>
      <w:r>
        <w:rPr>
          <w:noProof/>
        </w:rPr>
        <w:drawing>
          <wp:inline distT="0" distB="0" distL="0" distR="0" wp14:anchorId="22F07453" wp14:editId="0DF5619B">
            <wp:extent cx="4676775" cy="3112770"/>
            <wp:effectExtent l="0" t="0" r="0" b="0"/>
            <wp:docPr id="2" name="Image 5">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
                      <a:extLst>
                        <a:ext uri="{C183D7F6-B498-43B3-948B-1728B52AA6E4}">
                          <adec:decorative xmlns:adec="http://schemas.microsoft.com/office/drawing/2017/decorative" val="0"/>
                        </a:ext>
                      </a:extLst>
                    </pic:cNvPr>
                    <pic:cNvPicPr>
                      <a:picLocks noChangeAspect="1" noChangeArrowheads="1"/>
                    </pic:cNvPicPr>
                  </pic:nvPicPr>
                  <pic:blipFill>
                    <a:blip r:embed="rId13"/>
                    <a:stretch>
                      <a:fillRect/>
                    </a:stretch>
                  </pic:blipFill>
                  <pic:spPr bwMode="auto">
                    <a:xfrm>
                      <a:off x="0" y="0"/>
                      <a:ext cx="4676775" cy="3112770"/>
                    </a:xfrm>
                    <a:prstGeom prst="rect">
                      <a:avLst/>
                    </a:prstGeom>
                  </pic:spPr>
                </pic:pic>
              </a:graphicData>
            </a:graphic>
          </wp:inline>
        </w:drawing>
      </w:r>
    </w:p>
    <w:p w14:paraId="201CAE8B" w14:textId="77777777" w:rsidR="006A0079" w:rsidRDefault="006A0079">
      <w:pPr>
        <w:keepNext/>
        <w:spacing w:line="259" w:lineRule="auto"/>
        <w:ind w:left="709"/>
        <w:rPr>
          <w:sz w:val="14"/>
          <w:szCs w:val="14"/>
        </w:rPr>
      </w:pPr>
    </w:p>
    <w:p w14:paraId="0760D37B" w14:textId="2983FB61" w:rsidR="006A0079" w:rsidRDefault="002564F1">
      <w:pPr>
        <w:keepNext/>
        <w:spacing w:line="259" w:lineRule="auto"/>
        <w:ind w:left="709"/>
      </w:pPr>
      <w:r>
        <w:t>In other places on this page, the contrast between the white text and the medium blue background is only 2.8.</w:t>
      </w:r>
    </w:p>
    <w:p w14:paraId="289DC604" w14:textId="77777777" w:rsidR="006A0079" w:rsidRDefault="006A0079">
      <w:pPr>
        <w:keepNext/>
        <w:spacing w:line="259" w:lineRule="auto"/>
        <w:ind w:left="709"/>
      </w:pPr>
    </w:p>
    <w:p w14:paraId="47C240FF" w14:textId="77777777" w:rsidR="006A0079" w:rsidRDefault="002564F1">
      <w:pPr>
        <w:pStyle w:val="Titre2"/>
        <w:numPr>
          <w:ilvl w:val="1"/>
          <w:numId w:val="2"/>
        </w:numPr>
        <w:spacing w:line="259" w:lineRule="auto"/>
      </w:pPr>
      <w:r>
        <w:t>Using suitable terminology</w:t>
      </w:r>
    </w:p>
    <w:p w14:paraId="024463A9" w14:textId="77777777" w:rsidR="006A0079" w:rsidRDefault="002564F1">
      <w:pPr>
        <w:spacing w:line="259" w:lineRule="auto"/>
        <w:jc w:val="left"/>
      </w:pPr>
      <w:r>
        <w:t xml:space="preserve">The title of page </w:t>
      </w:r>
      <w:hyperlink r:id="rId14">
        <w:r>
          <w:rPr>
            <w:rStyle w:val="LienInternet"/>
          </w:rPr>
          <w:t>https://help.twitter.com/fr/using-twitter/picture-descriptions</w:t>
        </w:r>
      </w:hyperlink>
      <w:r>
        <w:t xml:space="preserve"> is « Comment rendre les images accessibles aux utilisateurs </w:t>
      </w:r>
      <w:r>
        <w:rPr>
          <w:highlight w:val="yellow"/>
        </w:rPr>
        <w:t>malvoyants</w:t>
      </w:r>
      <w:r>
        <w:t xml:space="preserve"> de Twitter</w:t>
      </w:r>
      <w:r>
        <w:rPr>
          <w:b/>
          <w:bCs/>
        </w:rPr>
        <w:t> ».</w:t>
      </w:r>
    </w:p>
    <w:p w14:paraId="14B008E3" w14:textId="77777777" w:rsidR="006A0079" w:rsidRDefault="002564F1">
      <w:pPr>
        <w:spacing w:line="259" w:lineRule="auto"/>
      </w:pPr>
      <w:r>
        <w:t xml:space="preserve">The phrase « utilisateurs malvoyants » is unsuitable. </w:t>
      </w:r>
    </w:p>
    <w:p w14:paraId="4051B2AD" w14:textId="77777777" w:rsidR="006A0079" w:rsidRDefault="002564F1">
      <w:pPr>
        <w:spacing w:line="259" w:lineRule="auto"/>
      </w:pPr>
      <w:r>
        <w:t>It should read « </w:t>
      </w:r>
      <w:r>
        <w:rPr>
          <w:b/>
          <w:bCs/>
        </w:rPr>
        <w:t>utilisateurs aveugles ou malvoyants</w:t>
      </w:r>
      <w:r>
        <w:t xml:space="preserve"> ».                                                                                                                        </w:t>
      </w:r>
    </w:p>
    <w:p w14:paraId="194068E6" w14:textId="77777777" w:rsidR="006A0079" w:rsidRDefault="006A0079">
      <w:pPr>
        <w:spacing w:line="259" w:lineRule="auto"/>
        <w:ind w:left="709"/>
      </w:pPr>
    </w:p>
    <w:p w14:paraId="5704EF0F" w14:textId="77777777" w:rsidR="006A0079" w:rsidRDefault="002564F1">
      <w:pPr>
        <w:pStyle w:val="Titre1"/>
        <w:numPr>
          <w:ilvl w:val="0"/>
          <w:numId w:val="2"/>
        </w:numPr>
        <w:spacing w:line="259" w:lineRule="auto"/>
      </w:pPr>
      <w:r>
        <w:t>What is l’association Valentin Haüy?</w:t>
      </w:r>
    </w:p>
    <w:p w14:paraId="7353F26E" w14:textId="77777777" w:rsidR="006A0079" w:rsidRDefault="001876F8">
      <w:pPr>
        <w:spacing w:line="259" w:lineRule="auto"/>
        <w:jc w:val="left"/>
      </w:pPr>
      <w:hyperlink r:id="rId15">
        <w:r w:rsidR="002564F1">
          <w:rPr>
            <w:rStyle w:val="LienInternet"/>
          </w:rPr>
          <w:t>L’association Valentin Haüy</w:t>
        </w:r>
      </w:hyperlink>
      <w:r w:rsidR="002564F1">
        <w:t xml:space="preserve"> (AVH) is one of the main French associations working to help the visually impaired.</w:t>
      </w:r>
    </w:p>
    <w:p w14:paraId="768859F2" w14:textId="77777777" w:rsidR="006A0079" w:rsidRDefault="006A0079">
      <w:pPr>
        <w:spacing w:line="259" w:lineRule="auto"/>
        <w:jc w:val="left"/>
        <w:rPr>
          <w:sz w:val="16"/>
          <w:szCs w:val="16"/>
        </w:rPr>
      </w:pPr>
    </w:p>
    <w:p w14:paraId="67EFA002" w14:textId="77777777" w:rsidR="006A0079" w:rsidRDefault="002564F1">
      <w:pPr>
        <w:spacing w:line="259" w:lineRule="auto"/>
        <w:jc w:val="left"/>
      </w:pPr>
      <w:r>
        <w:t xml:space="preserve">Because of the increasing importance of </w:t>
      </w:r>
      <w:bookmarkStart w:id="0" w:name="__DdeLink__293_1713060199"/>
      <w:r>
        <w:t>technology</w:t>
      </w:r>
      <w:bookmarkEnd w:id="0"/>
      <w:r>
        <w:t xml:space="preserve"> in the lives of the visually impaired, AVH has established a technology accessibility hub, which can help public and private organisations as well as the IT industry to enable accessibility to be properly taken into account. Twitter can profit from this help.</w:t>
      </w:r>
    </w:p>
    <w:p w14:paraId="6EDA59BF" w14:textId="77777777" w:rsidR="006A0079" w:rsidRDefault="006A0079">
      <w:pPr>
        <w:spacing w:line="259" w:lineRule="auto"/>
        <w:jc w:val="left"/>
        <w:rPr>
          <w:sz w:val="16"/>
          <w:szCs w:val="16"/>
        </w:rPr>
      </w:pPr>
    </w:p>
    <w:p w14:paraId="49B1D93D" w14:textId="474F7275" w:rsidR="006A0079" w:rsidRDefault="002564F1">
      <w:pPr>
        <w:spacing w:line="259" w:lineRule="auto"/>
        <w:jc w:val="left"/>
      </w:pPr>
      <w:r>
        <w:t>Furthermore</w:t>
      </w:r>
      <w:r w:rsidR="00716F4A">
        <w:t>,</w:t>
      </w:r>
      <w:r>
        <w:t xml:space="preserve"> AVH’s website has an IT accessibility section that can be consulted by members of the public, public and private organisations.</w:t>
      </w:r>
    </w:p>
    <w:sectPr w:rsidR="006A0079">
      <w:footerReference w:type="default" r:id="rId16"/>
      <w:pgSz w:w="11906" w:h="16838"/>
      <w:pgMar w:top="1417" w:right="1133" w:bottom="1134" w:left="1417" w:header="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DBB27" w14:textId="77777777" w:rsidR="001876F8" w:rsidRDefault="001876F8">
      <w:pPr>
        <w:spacing w:line="240" w:lineRule="auto"/>
      </w:pPr>
      <w:r>
        <w:separator/>
      </w:r>
    </w:p>
  </w:endnote>
  <w:endnote w:type="continuationSeparator" w:id="0">
    <w:p w14:paraId="522E4CD8" w14:textId="77777777" w:rsidR="001876F8" w:rsidRDefault="001876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154C" w14:textId="53AE6FC3" w:rsidR="006A0079" w:rsidRDefault="00716F4A">
    <w:pPr>
      <w:pStyle w:val="Pieddepage"/>
      <w:pBdr>
        <w:top w:val="single" w:sz="4" w:space="1" w:color="000000"/>
      </w:pBdr>
      <w:tabs>
        <w:tab w:val="clear" w:pos="9072"/>
        <w:tab w:val="left" w:pos="8595"/>
      </w:tabs>
      <w:ind w:left="-142" w:right="-567"/>
      <w:jc w:val="center"/>
    </w:pPr>
    <w:r w:rsidRPr="00716F4A">
      <w:t>Improving Twitter’s accessibility</w:t>
    </w:r>
    <w:r w:rsidR="002564F1">
      <w:t xml:space="preserve">  -  </w:t>
    </w:r>
    <w:r>
      <w:t>11</w:t>
    </w:r>
    <w:r w:rsidR="002564F1">
      <w:t>/</w:t>
    </w:r>
    <w:r>
      <w:t>03</w:t>
    </w:r>
    <w:r w:rsidR="002564F1">
      <w:t>/2020 -  2/</w:t>
    </w:r>
    <w:r w:rsidR="002564F1">
      <w:fldChar w:fldCharType="begin"/>
    </w:r>
    <w:r w:rsidR="002564F1">
      <w:instrText>NUMPAGES</w:instrText>
    </w:r>
    <w:r w:rsidR="002564F1">
      <w:fldChar w:fldCharType="separate"/>
    </w:r>
    <w:r w:rsidR="002564F1">
      <w:t>2</w:t>
    </w:r>
    <w:r w:rsidR="002564F1">
      <w:fldChar w:fldCharType="end"/>
    </w:r>
  </w:p>
  <w:p w14:paraId="02D1C893" w14:textId="77777777" w:rsidR="006A0079" w:rsidRDefault="006A00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C1974" w14:textId="77777777" w:rsidR="001876F8" w:rsidRDefault="001876F8">
      <w:pPr>
        <w:spacing w:line="240" w:lineRule="auto"/>
      </w:pPr>
      <w:r>
        <w:separator/>
      </w:r>
    </w:p>
  </w:footnote>
  <w:footnote w:type="continuationSeparator" w:id="0">
    <w:p w14:paraId="1DDCF2F6" w14:textId="77777777" w:rsidR="001876F8" w:rsidRDefault="001876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0162A"/>
    <w:multiLevelType w:val="multilevel"/>
    <w:tmpl w:val="0E286554"/>
    <w:lvl w:ilvl="0">
      <w:start w:val="1"/>
      <w:numFmt w:val="decimal"/>
      <w:pStyle w:val="Titre1"/>
      <w:lvlText w:val="%1."/>
      <w:lvlJc w:val="left"/>
      <w:pPr>
        <w:ind w:left="709" w:hanging="708"/>
      </w:pPr>
    </w:lvl>
    <w:lvl w:ilvl="1">
      <w:start w:val="1"/>
      <w:numFmt w:val="decimal"/>
      <w:pStyle w:val="Titre2"/>
      <w:lvlText w:val="%1.%2."/>
      <w:lvlJc w:val="left"/>
      <w:pPr>
        <w:ind w:left="1418" w:hanging="708"/>
      </w:pPr>
    </w:lvl>
    <w:lvl w:ilvl="2">
      <w:start w:val="1"/>
      <w:numFmt w:val="decimal"/>
      <w:pStyle w:val="Titre3"/>
      <w:lvlText w:val="%1.%2.%3."/>
      <w:lvlJc w:val="left"/>
      <w:pPr>
        <w:ind w:left="1418" w:hanging="708"/>
      </w:pPr>
    </w:lvl>
    <w:lvl w:ilvl="3">
      <w:start w:val="1"/>
      <w:numFmt w:val="decimal"/>
      <w:pStyle w:val="Titre4"/>
      <w:lvlText w:val="%1.%2.%3.%4."/>
      <w:lvlJc w:val="left"/>
      <w:pPr>
        <w:ind w:left="1418" w:hanging="708"/>
      </w:pPr>
    </w:lvl>
    <w:lvl w:ilvl="4">
      <w:start w:val="1"/>
      <w:numFmt w:val="decimal"/>
      <w:pStyle w:val="Titre5"/>
      <w:lvlText w:val="%1.%2.%3.%4.%5."/>
      <w:lvlJc w:val="left"/>
      <w:pPr>
        <w:ind w:left="1418" w:hanging="7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9025A02"/>
    <w:multiLevelType w:val="multilevel"/>
    <w:tmpl w:val="75B64E08"/>
    <w:lvl w:ilvl="0">
      <w:start w:val="1"/>
      <w:numFmt w:val="bullet"/>
      <w:lvlText w:val=""/>
      <w:lvlJc w:val="left"/>
      <w:pPr>
        <w:ind w:left="1068" w:hanging="360"/>
      </w:pPr>
      <w:rPr>
        <w:rFonts w:ascii="Symbol" w:hAnsi="Symbol" w:cs="Symbol"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 w15:restartNumberingAfterBreak="0">
    <w:nsid w:val="58D0687E"/>
    <w:multiLevelType w:val="multilevel"/>
    <w:tmpl w:val="EBACB2CE"/>
    <w:lvl w:ilvl="0">
      <w:start w:val="1"/>
      <w:numFmt w:val="decimal"/>
      <w:lvlText w:val="%1."/>
      <w:lvlJc w:val="left"/>
      <w:pPr>
        <w:ind w:left="709" w:hanging="708"/>
      </w:pPr>
    </w:lvl>
    <w:lvl w:ilvl="1">
      <w:start w:val="1"/>
      <w:numFmt w:val="decimal"/>
      <w:lvlText w:val="%1.%2."/>
      <w:lvlJc w:val="left"/>
      <w:pPr>
        <w:ind w:left="1418" w:hanging="708"/>
      </w:pPr>
    </w:lvl>
    <w:lvl w:ilvl="2">
      <w:start w:val="1"/>
      <w:numFmt w:val="decimal"/>
      <w:lvlText w:val="%1.%2.%3."/>
      <w:lvlJc w:val="left"/>
      <w:pPr>
        <w:ind w:left="1418" w:hanging="708"/>
      </w:pPr>
    </w:lvl>
    <w:lvl w:ilvl="3">
      <w:start w:val="1"/>
      <w:numFmt w:val="decimal"/>
      <w:lvlText w:val="%1.%2.%3.%4."/>
      <w:lvlJc w:val="left"/>
      <w:pPr>
        <w:ind w:left="1418" w:hanging="708"/>
      </w:pPr>
    </w:lvl>
    <w:lvl w:ilvl="4">
      <w:start w:val="1"/>
      <w:numFmt w:val="decimal"/>
      <w:lvlText w:val="%1.%2.%3.%4.%5."/>
      <w:lvlJc w:val="left"/>
      <w:pPr>
        <w:ind w:left="1418" w:hanging="708"/>
      </w:pPr>
    </w:lvl>
    <w:lvl w:ilvl="5">
      <w:start w:val="1"/>
      <w:numFmt w:val="decimal"/>
      <w:lvlText w:val="%1.%2.%3.%4.%5.%6."/>
      <w:lvlJc w:val="left"/>
      <w:pPr>
        <w:ind w:left="1418" w:hanging="708"/>
      </w:pPr>
    </w:lvl>
    <w:lvl w:ilvl="6">
      <w:start w:val="1"/>
      <w:numFmt w:val="decimal"/>
      <w:lvlText w:val="%1.%2.%3.%4.%5.%6.%7."/>
      <w:lvlJc w:val="left"/>
      <w:pPr>
        <w:ind w:left="1418" w:hanging="708"/>
      </w:pPr>
    </w:lvl>
    <w:lvl w:ilvl="7">
      <w:start w:val="1"/>
      <w:numFmt w:val="decimal"/>
      <w:lvlText w:val="%1.%2.%3.%4.%5.%6.%7.%8."/>
      <w:lvlJc w:val="left"/>
      <w:pPr>
        <w:ind w:left="1418" w:hanging="708"/>
      </w:pPr>
    </w:lvl>
    <w:lvl w:ilvl="8">
      <w:start w:val="1"/>
      <w:numFmt w:val="decimal"/>
      <w:lvlText w:val="%1.%2.%3.%4.%5.%6.%7.%8.%9."/>
      <w:lvlJc w:val="left"/>
      <w:pPr>
        <w:ind w:left="6372" w:hanging="708"/>
      </w:pPr>
    </w:lvl>
  </w:abstractNum>
  <w:abstractNum w:abstractNumId="3" w15:restartNumberingAfterBreak="0">
    <w:nsid w:val="7F982CCE"/>
    <w:multiLevelType w:val="multilevel"/>
    <w:tmpl w:val="4B8E1F4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079"/>
    <w:rsid w:val="001876F8"/>
    <w:rsid w:val="002564F1"/>
    <w:rsid w:val="002B5E33"/>
    <w:rsid w:val="003C321D"/>
    <w:rsid w:val="00470608"/>
    <w:rsid w:val="004D08F8"/>
    <w:rsid w:val="006A0079"/>
    <w:rsid w:val="006F390E"/>
    <w:rsid w:val="00716F4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0036"/>
  <w15:docId w15:val="{A0A9F406-4091-4146-AACD-5785B9AC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606C"/>
    <w:pPr>
      <w:spacing w:line="276" w:lineRule="auto"/>
      <w:ind w:left="708"/>
      <w:jc w:val="both"/>
    </w:pPr>
    <w:rPr>
      <w:rFonts w:ascii="Arial" w:hAnsi="Arial" w:cs="Arial"/>
      <w:sz w:val="24"/>
      <w:szCs w:val="24"/>
    </w:rPr>
  </w:style>
  <w:style w:type="paragraph" w:styleId="Titre1">
    <w:name w:val="heading 1"/>
    <w:basedOn w:val="Normal"/>
    <w:next w:val="Normal"/>
    <w:qFormat/>
    <w:rsid w:val="003556B7"/>
    <w:pPr>
      <w:numPr>
        <w:numId w:val="1"/>
      </w:numPr>
      <w:spacing w:after="240"/>
      <w:outlineLvl w:val="0"/>
    </w:pPr>
    <w:rPr>
      <w:b/>
      <w:color w:val="1F497D" w:themeColor="text2"/>
      <w:sz w:val="28"/>
      <w:szCs w:val="26"/>
    </w:rPr>
  </w:style>
  <w:style w:type="paragraph" w:styleId="Titre2">
    <w:name w:val="heading 2"/>
    <w:basedOn w:val="Normal"/>
    <w:next w:val="Normal"/>
    <w:qFormat/>
    <w:rsid w:val="004B028A"/>
    <w:pPr>
      <w:numPr>
        <w:ilvl w:val="1"/>
        <w:numId w:val="1"/>
      </w:numPr>
      <w:spacing w:after="120"/>
      <w:outlineLvl w:val="1"/>
    </w:pPr>
    <w:rPr>
      <w:b/>
      <w:color w:val="9A0000"/>
      <w:szCs w:val="20"/>
    </w:rPr>
  </w:style>
  <w:style w:type="paragraph" w:styleId="Titre3">
    <w:name w:val="heading 3"/>
    <w:basedOn w:val="Normal"/>
    <w:next w:val="Retraitnormal"/>
    <w:qFormat/>
    <w:rsid w:val="0019381B"/>
    <w:pPr>
      <w:numPr>
        <w:ilvl w:val="2"/>
        <w:numId w:val="1"/>
      </w:numPr>
      <w:spacing w:after="240"/>
      <w:outlineLvl w:val="2"/>
    </w:pPr>
    <w:rPr>
      <w:b/>
      <w:szCs w:val="20"/>
    </w:rPr>
  </w:style>
  <w:style w:type="paragraph" w:styleId="Titre4">
    <w:name w:val="heading 4"/>
    <w:basedOn w:val="Normal"/>
    <w:next w:val="CN"/>
    <w:autoRedefine/>
    <w:qFormat/>
    <w:rsid w:val="00AF3A33"/>
    <w:pPr>
      <w:numPr>
        <w:ilvl w:val="3"/>
        <w:numId w:val="1"/>
      </w:numPr>
      <w:spacing w:after="200"/>
      <w:outlineLvl w:val="3"/>
    </w:pPr>
    <w:rPr>
      <w:b/>
      <w:smallCaps/>
      <w:sz w:val="20"/>
      <w:szCs w:val="20"/>
    </w:rPr>
  </w:style>
  <w:style w:type="paragraph" w:styleId="Titre5">
    <w:name w:val="heading 5"/>
    <w:basedOn w:val="Normal"/>
    <w:next w:val="Retraitnormal"/>
    <w:autoRedefine/>
    <w:qFormat/>
    <w:rsid w:val="00AF3A33"/>
    <w:pPr>
      <w:numPr>
        <w:ilvl w:val="4"/>
        <w:numId w:val="1"/>
      </w:numPr>
      <w:outlineLvl w:val="4"/>
    </w:pPr>
    <w:rPr>
      <w:b/>
      <w:sz w:val="20"/>
      <w:szCs w:val="20"/>
    </w:rPr>
  </w:style>
  <w:style w:type="paragraph" w:styleId="Titre6">
    <w:name w:val="heading 6"/>
    <w:basedOn w:val="Normal"/>
    <w:next w:val="Retraitnormal"/>
    <w:qFormat/>
    <w:rsid w:val="00AF3A33"/>
    <w:pPr>
      <w:ind w:left="4248" w:hanging="708"/>
      <w:outlineLvl w:val="5"/>
    </w:pPr>
    <w:rPr>
      <w:sz w:val="20"/>
      <w:szCs w:val="20"/>
      <w:u w:val="single"/>
    </w:rPr>
  </w:style>
  <w:style w:type="paragraph" w:styleId="Titre7">
    <w:name w:val="heading 7"/>
    <w:basedOn w:val="Normal"/>
    <w:next w:val="Retraitnormal"/>
    <w:qFormat/>
    <w:rsid w:val="00AF3A33"/>
    <w:pPr>
      <w:ind w:left="4956" w:hanging="708"/>
      <w:outlineLvl w:val="6"/>
    </w:pPr>
    <w:rPr>
      <w:i/>
      <w:sz w:val="20"/>
      <w:szCs w:val="20"/>
    </w:rPr>
  </w:style>
  <w:style w:type="paragraph" w:styleId="Titre8">
    <w:name w:val="heading 8"/>
    <w:basedOn w:val="Normal"/>
    <w:next w:val="Retraitnormal"/>
    <w:qFormat/>
    <w:rsid w:val="00AF3A33"/>
    <w:pPr>
      <w:ind w:left="5664" w:hanging="708"/>
      <w:outlineLvl w:val="7"/>
    </w:pPr>
    <w:rPr>
      <w:i/>
      <w:sz w:val="20"/>
      <w:szCs w:val="20"/>
    </w:rPr>
  </w:style>
  <w:style w:type="paragraph" w:styleId="Titre9">
    <w:name w:val="heading 9"/>
    <w:basedOn w:val="Normal"/>
    <w:next w:val="Retraitnormal"/>
    <w:qFormat/>
    <w:rsid w:val="00AF3A33"/>
    <w:pPr>
      <w:ind w:left="6372" w:hanging="708"/>
      <w:outlineLvl w:val="8"/>
    </w:pPr>
    <w:rPr>
      <w: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qFormat/>
    <w:rsid w:val="002744A4"/>
    <w:rPr>
      <w:rFonts w:ascii="Arial" w:eastAsiaTheme="majorEastAsia" w:hAnsi="Arial" w:cs="Arial"/>
      <w:b/>
      <w:spacing w:val="5"/>
      <w:kern w:val="2"/>
      <w:sz w:val="36"/>
      <w:szCs w:val="52"/>
    </w:rPr>
  </w:style>
  <w:style w:type="character" w:styleId="Marquedecommentaire">
    <w:name w:val="annotation reference"/>
    <w:basedOn w:val="Policepardfaut"/>
    <w:qFormat/>
    <w:rsid w:val="0069484A"/>
    <w:rPr>
      <w:sz w:val="16"/>
      <w:szCs w:val="16"/>
    </w:rPr>
  </w:style>
  <w:style w:type="character" w:customStyle="1" w:styleId="CommentaireCar">
    <w:name w:val="Commentaire Car"/>
    <w:basedOn w:val="Policepardfaut"/>
    <w:link w:val="Commentaire"/>
    <w:qFormat/>
    <w:rsid w:val="0069484A"/>
  </w:style>
  <w:style w:type="character" w:customStyle="1" w:styleId="ObjetducommentaireCar">
    <w:name w:val="Objet du commentaire Car"/>
    <w:basedOn w:val="CommentaireCar"/>
    <w:link w:val="Objetducommentaire"/>
    <w:qFormat/>
    <w:rsid w:val="0069484A"/>
    <w:rPr>
      <w:b/>
      <w:bCs/>
    </w:rPr>
  </w:style>
  <w:style w:type="character" w:customStyle="1" w:styleId="TextedebullesCar">
    <w:name w:val="Texte de bulles Car"/>
    <w:basedOn w:val="Policepardfaut"/>
    <w:link w:val="Textedebulles"/>
    <w:qFormat/>
    <w:rsid w:val="0069484A"/>
    <w:rPr>
      <w:rFonts w:ascii="Tahoma" w:hAnsi="Tahoma" w:cs="Tahoma"/>
      <w:sz w:val="16"/>
      <w:szCs w:val="16"/>
    </w:rPr>
  </w:style>
  <w:style w:type="character" w:customStyle="1" w:styleId="LienInternet">
    <w:name w:val="Lien Internet"/>
    <w:basedOn w:val="Policepardfaut"/>
    <w:uiPriority w:val="99"/>
    <w:rsid w:val="005F1D80"/>
    <w:rPr>
      <w:color w:val="0000FF" w:themeColor="hyperlink"/>
      <w:u w:val="single"/>
    </w:rPr>
  </w:style>
  <w:style w:type="character" w:customStyle="1" w:styleId="NotedebasdepageCar">
    <w:name w:val="Note de bas de page Car"/>
    <w:basedOn w:val="Policepardfaut"/>
    <w:link w:val="Notedebasdepage"/>
    <w:qFormat/>
    <w:rsid w:val="00925C6A"/>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qFormat/>
    <w:rsid w:val="00925C6A"/>
    <w:rPr>
      <w:vertAlign w:val="superscript"/>
    </w:rPr>
  </w:style>
  <w:style w:type="character" w:customStyle="1" w:styleId="En-tteCar">
    <w:name w:val="En-tête Car"/>
    <w:basedOn w:val="Policepardfaut"/>
    <w:qFormat/>
    <w:rsid w:val="00FD5DA3"/>
    <w:rPr>
      <w:sz w:val="24"/>
      <w:szCs w:val="24"/>
    </w:rPr>
  </w:style>
  <w:style w:type="character" w:customStyle="1" w:styleId="PieddepageCar">
    <w:name w:val="Pied de page Car"/>
    <w:basedOn w:val="Policepardfaut"/>
    <w:link w:val="Pieddepage"/>
    <w:qFormat/>
    <w:rsid w:val="00FD5DA3"/>
    <w:rPr>
      <w:sz w:val="24"/>
      <w:szCs w:val="24"/>
    </w:rPr>
  </w:style>
  <w:style w:type="character" w:styleId="Numrodepage">
    <w:name w:val="page number"/>
    <w:basedOn w:val="Policepardfaut"/>
    <w:unhideWhenUsed/>
    <w:qFormat/>
    <w:rsid w:val="00FD5DA3"/>
  </w:style>
  <w:style w:type="character" w:styleId="Lienhypertextesuivivisit">
    <w:name w:val="FollowedHyperlink"/>
    <w:basedOn w:val="Policepardfaut"/>
    <w:qFormat/>
    <w:rsid w:val="00E00D87"/>
    <w:rPr>
      <w:color w:val="800080" w:themeColor="followedHyperlink"/>
      <w:u w:val="single"/>
    </w:rPr>
  </w:style>
  <w:style w:type="character" w:styleId="lev">
    <w:name w:val="Strong"/>
    <w:basedOn w:val="Policepardfaut"/>
    <w:qFormat/>
    <w:rsid w:val="00235155"/>
    <w:rPr>
      <w:b/>
      <w:bCs/>
    </w:rPr>
  </w:style>
  <w:style w:type="character" w:styleId="Accentuation">
    <w:name w:val="Emphasis"/>
    <w:basedOn w:val="Policepardfaut"/>
    <w:qFormat/>
    <w:rsid w:val="00235155"/>
    <w:rPr>
      <w:i/>
      <w:iCs/>
    </w:rPr>
  </w:style>
  <w:style w:type="character" w:styleId="Accentuationintense">
    <w:name w:val="Intense Emphasis"/>
    <w:basedOn w:val="Policepardfaut"/>
    <w:uiPriority w:val="21"/>
    <w:qFormat/>
    <w:rsid w:val="00235155"/>
    <w:rPr>
      <w:b/>
      <w:bCs/>
      <w:i/>
      <w:iCs/>
      <w:color w:val="4F81BD" w:themeColor="accent1"/>
    </w:rPr>
  </w:style>
  <w:style w:type="character" w:customStyle="1" w:styleId="RsumCar">
    <w:name w:val="Résumé Car"/>
    <w:basedOn w:val="Policepardfaut"/>
    <w:link w:val="Rsum"/>
    <w:qFormat/>
    <w:rsid w:val="0073644B"/>
    <w:rPr>
      <w:rFonts w:ascii="Arial" w:hAnsi="Arial" w:cs="Arial"/>
      <w:b/>
      <w:color w:val="1F497D"/>
      <w:sz w:val="28"/>
      <w:szCs w:val="28"/>
      <w:lang w:eastAsia="en-US"/>
    </w:rPr>
  </w:style>
  <w:style w:type="character" w:customStyle="1" w:styleId="NormalretCar">
    <w:name w:val="Normal_ret Car"/>
    <w:basedOn w:val="Policepardfaut"/>
    <w:link w:val="Normalret"/>
    <w:qFormat/>
    <w:rsid w:val="001A1E8F"/>
    <w:rPr>
      <w:rFonts w:ascii="Arial" w:hAnsi="Arial" w:cs="Arial"/>
      <w:sz w:val="24"/>
      <w:szCs w:val="24"/>
    </w:rPr>
  </w:style>
  <w:style w:type="character" w:customStyle="1" w:styleId="profilename1">
    <w:name w:val="profilename1"/>
    <w:basedOn w:val="Policepardfaut"/>
    <w:qFormat/>
    <w:rsid w:val="00FA1C23"/>
  </w:style>
  <w:style w:type="character" w:styleId="Mentionnonrsolue">
    <w:name w:val="Unresolved Mention"/>
    <w:basedOn w:val="Policepardfaut"/>
    <w:uiPriority w:val="99"/>
    <w:semiHidden/>
    <w:unhideWhenUsed/>
    <w:qFormat/>
    <w:rsid w:val="00CF51FF"/>
    <w:rPr>
      <w:color w:val="605E5C"/>
      <w:shd w:val="clear" w:color="auto" w:fill="E1DFDD"/>
    </w:rPr>
  </w:style>
  <w:style w:type="paragraph" w:styleId="Titre">
    <w:name w:val="Title"/>
    <w:basedOn w:val="Normal"/>
    <w:next w:val="Corpsdetexte"/>
    <w:link w:val="TitreCar"/>
    <w:qFormat/>
    <w:rsid w:val="002744A4"/>
    <w:pPr>
      <w:spacing w:before="300" w:after="300"/>
      <w:contextualSpacing/>
      <w:jc w:val="center"/>
    </w:pPr>
    <w:rPr>
      <w:rFonts w:eastAsiaTheme="majorEastAsia"/>
      <w:b/>
      <w:spacing w:val="5"/>
      <w:kern w:val="2"/>
      <w:sz w:val="36"/>
      <w:szCs w:val="52"/>
    </w:rPr>
  </w:style>
  <w:style w:type="paragraph" w:styleId="Corpsdetexte">
    <w:name w:val="Body Text"/>
    <w:basedOn w:val="Normal"/>
    <w:pPr>
      <w:spacing w:after="140"/>
    </w:pPr>
  </w:style>
  <w:style w:type="paragraph" w:styleId="Liste">
    <w:name w:val="List"/>
    <w:basedOn w:val="Corpsdetexte"/>
  </w:style>
  <w:style w:type="paragraph" w:styleId="Lgende">
    <w:name w:val="caption"/>
    <w:basedOn w:val="Normal"/>
    <w:next w:val="Normal"/>
    <w:unhideWhenUsed/>
    <w:qFormat/>
    <w:rsid w:val="005B3976"/>
    <w:pPr>
      <w:spacing w:after="120" w:line="240" w:lineRule="auto"/>
      <w:ind w:left="709"/>
      <w:jc w:val="center"/>
    </w:pPr>
    <w:rPr>
      <w:b/>
      <w:bCs/>
      <w:szCs w:val="18"/>
    </w:rPr>
  </w:style>
  <w:style w:type="paragraph" w:customStyle="1" w:styleId="Index">
    <w:name w:val="Index"/>
    <w:basedOn w:val="Normal"/>
    <w:qFormat/>
    <w:pPr>
      <w:suppressLineNumbers/>
    </w:pPr>
  </w:style>
  <w:style w:type="paragraph" w:customStyle="1" w:styleId="CN">
    <w:name w:val="CN"/>
    <w:qFormat/>
    <w:rsid w:val="00AF3A33"/>
    <w:pPr>
      <w:spacing w:after="240" w:line="240" w:lineRule="exact"/>
      <w:ind w:left="1135"/>
      <w:jc w:val="both"/>
    </w:pPr>
    <w:rPr>
      <w:sz w:val="22"/>
    </w:rPr>
  </w:style>
  <w:style w:type="paragraph" w:styleId="Listepuces">
    <w:name w:val="List Bullet"/>
    <w:basedOn w:val="Normal"/>
    <w:qFormat/>
    <w:rsid w:val="00AF3A33"/>
    <w:pPr>
      <w:spacing w:after="240"/>
    </w:pPr>
    <w:rPr>
      <w:b/>
      <w:sz w:val="22"/>
      <w:szCs w:val="20"/>
      <w:lang w:eastAsia="en-US"/>
    </w:rPr>
  </w:style>
  <w:style w:type="paragraph" w:styleId="Listepuces2">
    <w:name w:val="List Bullet 2"/>
    <w:basedOn w:val="Normal"/>
    <w:autoRedefine/>
    <w:qFormat/>
    <w:rsid w:val="00AF3A33"/>
    <w:pPr>
      <w:spacing w:after="120" w:line="240" w:lineRule="exact"/>
    </w:pPr>
    <w:rPr>
      <w:sz w:val="22"/>
      <w:szCs w:val="20"/>
    </w:rPr>
  </w:style>
  <w:style w:type="paragraph" w:styleId="Retraitnormal">
    <w:name w:val="Normal Indent"/>
    <w:basedOn w:val="Normal"/>
    <w:qFormat/>
    <w:rsid w:val="00AF3A33"/>
  </w:style>
  <w:style w:type="paragraph" w:styleId="TM1">
    <w:name w:val="toc 1"/>
    <w:basedOn w:val="Normal"/>
    <w:next w:val="Normal"/>
    <w:autoRedefine/>
    <w:uiPriority w:val="39"/>
    <w:rsid w:val="004C5085"/>
    <w:pPr>
      <w:tabs>
        <w:tab w:val="left" w:pos="851"/>
        <w:tab w:val="right" w:leader="dot" w:pos="9062"/>
      </w:tabs>
      <w:spacing w:before="240" w:after="120" w:line="240" w:lineRule="auto"/>
      <w:ind w:left="0"/>
    </w:pPr>
    <w:rPr>
      <w:b/>
      <w:bCs/>
      <w:szCs w:val="20"/>
    </w:rPr>
  </w:style>
  <w:style w:type="paragraph" w:styleId="TM2">
    <w:name w:val="toc 2"/>
    <w:basedOn w:val="Normal"/>
    <w:next w:val="Normal"/>
    <w:autoRedefine/>
    <w:uiPriority w:val="39"/>
    <w:rsid w:val="0032606C"/>
    <w:pPr>
      <w:tabs>
        <w:tab w:val="left" w:pos="960"/>
        <w:tab w:val="right" w:leader="dot" w:pos="9062"/>
      </w:tabs>
      <w:spacing w:before="80" w:line="240" w:lineRule="auto"/>
      <w:ind w:left="993" w:hanging="709"/>
    </w:pPr>
    <w:rPr>
      <w:i/>
      <w:iCs/>
      <w:szCs w:val="20"/>
    </w:rPr>
  </w:style>
  <w:style w:type="paragraph" w:styleId="Paragraphedeliste">
    <w:name w:val="List Paragraph"/>
    <w:basedOn w:val="Normal"/>
    <w:uiPriority w:val="34"/>
    <w:qFormat/>
    <w:rsid w:val="007B73F3"/>
    <w:pPr>
      <w:ind w:left="720"/>
      <w:contextualSpacing/>
    </w:pPr>
  </w:style>
  <w:style w:type="paragraph" w:styleId="Commentaire">
    <w:name w:val="annotation text"/>
    <w:basedOn w:val="Normal"/>
    <w:link w:val="CommentaireCar"/>
    <w:qFormat/>
    <w:rsid w:val="0069484A"/>
    <w:rPr>
      <w:sz w:val="20"/>
      <w:szCs w:val="20"/>
    </w:rPr>
  </w:style>
  <w:style w:type="paragraph" w:styleId="Objetducommentaire">
    <w:name w:val="annotation subject"/>
    <w:basedOn w:val="Commentaire"/>
    <w:next w:val="Commentaire"/>
    <w:link w:val="ObjetducommentaireCar"/>
    <w:qFormat/>
    <w:rsid w:val="0069484A"/>
    <w:rPr>
      <w:b/>
      <w:bCs/>
    </w:rPr>
  </w:style>
  <w:style w:type="paragraph" w:styleId="Textedebulles">
    <w:name w:val="Balloon Text"/>
    <w:basedOn w:val="Normal"/>
    <w:link w:val="TextedebullesCar"/>
    <w:qFormat/>
    <w:rsid w:val="0069484A"/>
    <w:rPr>
      <w:rFonts w:ascii="Tahoma" w:hAnsi="Tahoma" w:cs="Tahoma"/>
      <w:sz w:val="16"/>
      <w:szCs w:val="16"/>
    </w:rPr>
  </w:style>
  <w:style w:type="paragraph" w:styleId="Notedebasdepage">
    <w:name w:val="footnote text"/>
    <w:basedOn w:val="Normal"/>
    <w:link w:val="NotedebasdepageCar"/>
    <w:rsid w:val="00925C6A"/>
    <w:rPr>
      <w:sz w:val="20"/>
      <w:szCs w:val="20"/>
    </w:rPr>
  </w:style>
  <w:style w:type="paragraph" w:styleId="TM3">
    <w:name w:val="toc 3"/>
    <w:basedOn w:val="Normal"/>
    <w:next w:val="Normal"/>
    <w:autoRedefine/>
    <w:uiPriority w:val="39"/>
    <w:rsid w:val="00473033"/>
    <w:pPr>
      <w:ind w:left="480"/>
    </w:pPr>
    <w:rPr>
      <w:rFonts w:asciiTheme="minorHAnsi" w:hAnsiTheme="minorHAnsi"/>
      <w:sz w:val="20"/>
      <w:szCs w:val="20"/>
    </w:rPr>
  </w:style>
  <w:style w:type="paragraph" w:styleId="TM4">
    <w:name w:val="toc 4"/>
    <w:basedOn w:val="Normal"/>
    <w:next w:val="Normal"/>
    <w:autoRedefine/>
    <w:rsid w:val="00473033"/>
    <w:pPr>
      <w:ind w:left="720"/>
    </w:pPr>
    <w:rPr>
      <w:rFonts w:asciiTheme="minorHAnsi" w:hAnsiTheme="minorHAnsi"/>
      <w:sz w:val="20"/>
      <w:szCs w:val="20"/>
    </w:rPr>
  </w:style>
  <w:style w:type="paragraph" w:styleId="TM5">
    <w:name w:val="toc 5"/>
    <w:basedOn w:val="Normal"/>
    <w:next w:val="Normal"/>
    <w:autoRedefine/>
    <w:rsid w:val="00473033"/>
    <w:pPr>
      <w:ind w:left="960"/>
    </w:pPr>
    <w:rPr>
      <w:rFonts w:asciiTheme="minorHAnsi" w:hAnsiTheme="minorHAnsi"/>
      <w:sz w:val="20"/>
      <w:szCs w:val="20"/>
    </w:rPr>
  </w:style>
  <w:style w:type="paragraph" w:styleId="TM6">
    <w:name w:val="toc 6"/>
    <w:basedOn w:val="Normal"/>
    <w:next w:val="Normal"/>
    <w:autoRedefine/>
    <w:rsid w:val="00473033"/>
    <w:pPr>
      <w:ind w:left="1200"/>
    </w:pPr>
    <w:rPr>
      <w:rFonts w:asciiTheme="minorHAnsi" w:hAnsiTheme="minorHAnsi"/>
      <w:sz w:val="20"/>
      <w:szCs w:val="20"/>
    </w:rPr>
  </w:style>
  <w:style w:type="paragraph" w:styleId="TM7">
    <w:name w:val="toc 7"/>
    <w:basedOn w:val="Normal"/>
    <w:next w:val="Normal"/>
    <w:autoRedefine/>
    <w:rsid w:val="00473033"/>
    <w:pPr>
      <w:ind w:left="1440"/>
    </w:pPr>
    <w:rPr>
      <w:rFonts w:asciiTheme="minorHAnsi" w:hAnsiTheme="minorHAnsi"/>
      <w:sz w:val="20"/>
      <w:szCs w:val="20"/>
    </w:rPr>
  </w:style>
  <w:style w:type="paragraph" w:styleId="TM8">
    <w:name w:val="toc 8"/>
    <w:basedOn w:val="Normal"/>
    <w:next w:val="Normal"/>
    <w:autoRedefine/>
    <w:rsid w:val="00473033"/>
    <w:pPr>
      <w:ind w:left="1680"/>
    </w:pPr>
    <w:rPr>
      <w:rFonts w:asciiTheme="minorHAnsi" w:hAnsiTheme="minorHAnsi"/>
      <w:sz w:val="20"/>
      <w:szCs w:val="20"/>
    </w:rPr>
  </w:style>
  <w:style w:type="paragraph" w:styleId="TM9">
    <w:name w:val="toc 9"/>
    <w:basedOn w:val="Normal"/>
    <w:next w:val="Normal"/>
    <w:autoRedefine/>
    <w:rsid w:val="00473033"/>
    <w:pPr>
      <w:ind w:left="1920"/>
    </w:pPr>
    <w:rPr>
      <w:rFonts w:asciiTheme="minorHAnsi" w:hAnsiTheme="minorHAnsi"/>
      <w:sz w:val="20"/>
      <w:szCs w:val="20"/>
    </w:rPr>
  </w:style>
  <w:style w:type="paragraph" w:customStyle="1" w:styleId="En-tteetpieddepage">
    <w:name w:val="En-tête et pied de page"/>
    <w:basedOn w:val="Normal"/>
    <w:qFormat/>
  </w:style>
  <w:style w:type="paragraph" w:styleId="En-tte">
    <w:name w:val="header"/>
    <w:basedOn w:val="Normal"/>
    <w:rsid w:val="00FD5DA3"/>
    <w:pPr>
      <w:tabs>
        <w:tab w:val="center" w:pos="4536"/>
        <w:tab w:val="right" w:pos="9072"/>
      </w:tabs>
    </w:pPr>
  </w:style>
  <w:style w:type="paragraph" w:styleId="Pieddepage">
    <w:name w:val="footer"/>
    <w:basedOn w:val="Normal"/>
    <w:link w:val="PieddepageCar"/>
    <w:rsid w:val="00FD5DA3"/>
    <w:pPr>
      <w:tabs>
        <w:tab w:val="center" w:pos="4536"/>
        <w:tab w:val="right" w:pos="9072"/>
      </w:tabs>
    </w:pPr>
  </w:style>
  <w:style w:type="paragraph" w:customStyle="1" w:styleId="Rsum">
    <w:name w:val="Résumé"/>
    <w:basedOn w:val="Normal"/>
    <w:link w:val="RsumCar"/>
    <w:qFormat/>
    <w:rsid w:val="0073644B"/>
    <w:pPr>
      <w:pBdr>
        <w:top w:val="single" w:sz="4" w:space="1" w:color="333399"/>
      </w:pBdr>
      <w:spacing w:after="240" w:line="240" w:lineRule="atLeast"/>
      <w:ind w:left="0" w:right="-357"/>
      <w:jc w:val="left"/>
    </w:pPr>
    <w:rPr>
      <w:b/>
      <w:color w:val="1F497D"/>
      <w:sz w:val="28"/>
      <w:szCs w:val="28"/>
      <w:lang w:eastAsia="en-US"/>
    </w:rPr>
  </w:style>
  <w:style w:type="paragraph" w:customStyle="1" w:styleId="Normalret">
    <w:name w:val="Normal_ret"/>
    <w:basedOn w:val="Normal"/>
    <w:link w:val="NormalretCar"/>
    <w:qFormat/>
    <w:rsid w:val="001A1E8F"/>
    <w:pPr>
      <w:ind w:left="0"/>
    </w:pPr>
  </w:style>
  <w:style w:type="table" w:styleId="Grilledutableau">
    <w:name w:val="Table Grid"/>
    <w:basedOn w:val="TableauNormal"/>
    <w:rsid w:val="0001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4A95-FF9F-42F1-91C9-ADD7F5FC4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2859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Amélioration des fonctions d'accessibilité de Twitter</vt:lpstr>
    </vt:vector>
  </TitlesOfParts>
  <Company>Association Valentin Haüy</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Twitter’s accessibility</dc:title>
  <dc:subject/>
  <dc:creator>Christian VOLLE</dc:creator>
  <cp:keywords>Accessibility</cp:keywords>
  <dc:description/>
  <cp:lastModifiedBy>VOLLE Christian</cp:lastModifiedBy>
  <cp:revision>3</cp:revision>
  <cp:lastPrinted>2018-10-23T14:15:00Z</cp:lastPrinted>
  <dcterms:created xsi:type="dcterms:W3CDTF">2022-04-08T14:49:00Z</dcterms:created>
  <dcterms:modified xsi:type="dcterms:W3CDTF">2022-04-08T14:49:00Z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Association Valentin Haüy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