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BF847" w14:textId="77777777" w:rsidR="00CB3481" w:rsidRDefault="00CB3481" w:rsidP="00CB3481">
      <w:bookmarkStart w:id="0" w:name="__RefHeading__7232_887279955"/>
      <w:bookmarkStart w:id="1" w:name="_Toc405802089"/>
    </w:p>
    <w:p w14:paraId="78E09F85" w14:textId="77777777" w:rsidR="00CB3481" w:rsidRDefault="00CB3481" w:rsidP="00CB3481"/>
    <w:p w14:paraId="5C54A887" w14:textId="77777777" w:rsidR="00CB3481" w:rsidRDefault="00CB3481" w:rsidP="00CB3481">
      <w:pPr>
        <w:pStyle w:val="Titre1"/>
        <w:rPr>
          <w:rStyle w:val="Titredulivre"/>
        </w:rPr>
      </w:pPr>
    </w:p>
    <w:p w14:paraId="36D21C95" w14:textId="77777777" w:rsidR="006C696A" w:rsidRDefault="005073A0">
      <w:pPr>
        <w:pStyle w:val="Titre1"/>
        <w:jc w:val="center"/>
        <w:rPr>
          <w:rFonts w:hint="eastAsia"/>
        </w:rPr>
      </w:pPr>
      <w:bookmarkStart w:id="2" w:name="_Toc13561612"/>
      <w:r>
        <w:rPr>
          <w:rStyle w:val="Titredulivre"/>
        </w:rPr>
        <w:t>Audit de labellisation RGAA3</w:t>
      </w:r>
      <w:bookmarkEnd w:id="0"/>
      <w:bookmarkEnd w:id="1"/>
      <w:bookmarkEnd w:id="2"/>
    </w:p>
    <w:p w14:paraId="359F5C4B" w14:textId="77777777" w:rsidR="006C696A" w:rsidRDefault="005073A0">
      <w:pPr>
        <w:pStyle w:val="Sous-titre"/>
        <w:jc w:val="center"/>
      </w:pPr>
      <w:r>
        <w:rPr>
          <w:rStyle w:val="Titredulivre"/>
          <w:i w:val="0"/>
          <w:iCs w:val="0"/>
        </w:rPr>
        <w:t>Liste des dérogations</w:t>
      </w:r>
      <w:r w:rsidR="00AB4BAA">
        <w:rPr>
          <w:rStyle w:val="Titredulivre"/>
          <w:i w:val="0"/>
          <w:iCs w:val="0"/>
        </w:rPr>
        <w:t xml:space="preserve"> – Document mis à jour </w:t>
      </w:r>
      <w:proofErr w:type="gramStart"/>
      <w:r w:rsidR="00AB4BAA">
        <w:rPr>
          <w:rStyle w:val="Titredulivre"/>
          <w:i w:val="0"/>
          <w:iCs w:val="0"/>
        </w:rPr>
        <w:t>suite à</w:t>
      </w:r>
      <w:proofErr w:type="gramEnd"/>
      <w:r w:rsidR="00AB4BAA">
        <w:rPr>
          <w:rStyle w:val="Titredulivre"/>
          <w:i w:val="0"/>
          <w:iCs w:val="0"/>
        </w:rPr>
        <w:t xml:space="preserve"> la réunion de restitution du 8 juillet 2019</w:t>
      </w:r>
      <w:r w:rsidR="006D28C6">
        <w:rPr>
          <w:rStyle w:val="Titredulivre"/>
          <w:i w:val="0"/>
          <w:iCs w:val="0"/>
        </w:rPr>
        <w:br/>
      </w:r>
    </w:p>
    <w:tbl>
      <w:tblPr>
        <w:tblW w:w="10089" w:type="dxa"/>
        <w:tblInd w:w="56" w:type="dxa"/>
        <w:tblLayout w:type="fixed"/>
        <w:tblCellMar>
          <w:left w:w="10" w:type="dxa"/>
          <w:right w:w="10" w:type="dxa"/>
        </w:tblCellMar>
        <w:tblLook w:val="04A0" w:firstRow="1" w:lastRow="0" w:firstColumn="1" w:lastColumn="0" w:noHBand="0" w:noVBand="1"/>
      </w:tblPr>
      <w:tblGrid>
        <w:gridCol w:w="3340"/>
        <w:gridCol w:w="3800"/>
        <w:gridCol w:w="2949"/>
      </w:tblGrid>
      <w:tr w:rsidR="006C696A" w14:paraId="4D199E9B" w14:textId="77777777">
        <w:tblPrEx>
          <w:tblCellMar>
            <w:top w:w="0" w:type="dxa"/>
            <w:bottom w:w="0" w:type="dxa"/>
          </w:tblCellMar>
        </w:tblPrEx>
        <w:tc>
          <w:tcPr>
            <w:tcW w:w="3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A46CC2" w14:textId="77777777" w:rsidR="006C696A" w:rsidRDefault="005073A0">
            <w:pPr>
              <w:pStyle w:val="NormalWeb"/>
              <w:jc w:val="center"/>
            </w:pPr>
            <w:r>
              <w:rPr>
                <w:b/>
                <w:bCs/>
              </w:rPr>
              <w:t>Site</w:t>
            </w:r>
          </w:p>
        </w:tc>
        <w:tc>
          <w:tcPr>
            <w:tcW w:w="3800" w:type="dxa"/>
            <w:tcBorders>
              <w:top w:val="single" w:sz="6" w:space="0" w:color="000000"/>
              <w:left w:val="single" w:sz="6" w:space="0" w:color="000000"/>
              <w:bottom w:val="single" w:sz="6" w:space="0" w:color="000000"/>
            </w:tcBorders>
            <w:tcMar>
              <w:top w:w="0" w:type="dxa"/>
              <w:left w:w="108" w:type="dxa"/>
              <w:bottom w:w="0" w:type="dxa"/>
              <w:right w:w="108" w:type="dxa"/>
            </w:tcMar>
          </w:tcPr>
          <w:p w14:paraId="67ED1B33" w14:textId="77777777" w:rsidR="006C696A" w:rsidRDefault="005073A0">
            <w:pPr>
              <w:pStyle w:val="NormalWeb"/>
              <w:jc w:val="center"/>
              <w:rPr>
                <w:b/>
                <w:bCs/>
              </w:rPr>
            </w:pPr>
            <w:r>
              <w:rPr>
                <w:b/>
                <w:bCs/>
              </w:rPr>
              <w:t>Inspecteur</w:t>
            </w:r>
          </w:p>
        </w:tc>
        <w:tc>
          <w:tcPr>
            <w:tcW w:w="2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3973BC" w14:textId="77777777" w:rsidR="006C696A" w:rsidRDefault="005073A0">
            <w:pPr>
              <w:pStyle w:val="NormalWeb"/>
              <w:jc w:val="center"/>
            </w:pPr>
            <w:r>
              <w:rPr>
                <w:b/>
                <w:bCs/>
              </w:rPr>
              <w:t>Date</w:t>
            </w:r>
          </w:p>
        </w:tc>
      </w:tr>
      <w:tr w:rsidR="006C696A" w14:paraId="5DA36D20" w14:textId="77777777">
        <w:tblPrEx>
          <w:tblCellMar>
            <w:top w:w="0" w:type="dxa"/>
            <w:bottom w:w="0" w:type="dxa"/>
          </w:tblCellMar>
        </w:tblPrEx>
        <w:tc>
          <w:tcPr>
            <w:tcW w:w="3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E679B2" w14:textId="77777777" w:rsidR="006C696A" w:rsidRDefault="00AC4823">
            <w:pPr>
              <w:pStyle w:val="NormalWeb"/>
            </w:pPr>
            <w:r>
              <w:t>Cour des comptes</w:t>
            </w:r>
          </w:p>
        </w:tc>
        <w:tc>
          <w:tcPr>
            <w:tcW w:w="3800" w:type="dxa"/>
            <w:tcBorders>
              <w:top w:val="single" w:sz="6" w:space="0" w:color="000000"/>
              <w:left w:val="single" w:sz="6" w:space="0" w:color="000000"/>
              <w:bottom w:val="single" w:sz="6" w:space="0" w:color="000000"/>
            </w:tcBorders>
            <w:tcMar>
              <w:top w:w="0" w:type="dxa"/>
              <w:left w:w="108" w:type="dxa"/>
              <w:bottom w:w="0" w:type="dxa"/>
              <w:right w:w="108" w:type="dxa"/>
            </w:tcMar>
          </w:tcPr>
          <w:p w14:paraId="26D79641" w14:textId="77777777" w:rsidR="006C696A" w:rsidRDefault="00483ADB">
            <w:pPr>
              <w:pStyle w:val="NormalWeb"/>
            </w:pPr>
            <w:r>
              <w:t>Access42</w:t>
            </w:r>
          </w:p>
        </w:tc>
        <w:tc>
          <w:tcPr>
            <w:tcW w:w="2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AC075E" w14:textId="77777777" w:rsidR="006C696A" w:rsidRDefault="00E328C9">
            <w:pPr>
              <w:pStyle w:val="NormalWeb"/>
            </w:pPr>
            <w:r>
              <w:t>2</w:t>
            </w:r>
            <w:r w:rsidR="00952468">
              <w:t xml:space="preserve"> juillet 2019</w:t>
            </w:r>
          </w:p>
        </w:tc>
      </w:tr>
    </w:tbl>
    <w:p w14:paraId="619E4581" w14:textId="77777777" w:rsidR="00CB3481" w:rsidRDefault="00CB3481" w:rsidP="00CB3481">
      <w:pPr>
        <w:pStyle w:val="Titre2"/>
        <w:rPr>
          <w:lang w:eastAsia="fr-FR"/>
        </w:rPr>
      </w:pPr>
      <w:bookmarkStart w:id="3" w:name="_Toc13561613"/>
      <w:r>
        <w:rPr>
          <w:lang w:eastAsia="fr-FR"/>
        </w:rPr>
        <w:t>Table des matières</w:t>
      </w:r>
      <w:bookmarkEnd w:id="3"/>
    </w:p>
    <w:p w14:paraId="0FDD60C0" w14:textId="77777777" w:rsidR="005073A0" w:rsidRDefault="005073A0">
      <w:pPr>
        <w:rPr>
          <w:rFonts w:hint="eastAsia"/>
          <w:szCs w:val="21"/>
        </w:rPr>
        <w:sectPr w:rsidR="005073A0">
          <w:footerReference w:type="default" r:id="rId7"/>
          <w:pgSz w:w="11906" w:h="16838"/>
          <w:pgMar w:top="0" w:right="720" w:bottom="720" w:left="720" w:header="720" w:footer="510" w:gutter="0"/>
          <w:cols w:space="720"/>
        </w:sectPr>
      </w:pPr>
      <w:r>
        <w:rPr>
          <w:rFonts w:ascii="Times New Roman" w:eastAsia="Times New Roman" w:hAnsi="Times New Roman" w:cs="Times New Roman"/>
          <w:lang w:eastAsia="fr-FR"/>
        </w:rPr>
        <w:fldChar w:fldCharType="begin"/>
      </w:r>
    </w:p>
    <w:p w14:paraId="3AD55508" w14:textId="77777777" w:rsidR="00052649" w:rsidRDefault="005073A0" w:rsidP="00052649">
      <w:pPr>
        <w:pStyle w:val="TM1"/>
        <w:tabs>
          <w:tab w:val="right" w:leader="dot" w:pos="10456"/>
        </w:tabs>
        <w:rPr>
          <w:noProof/>
        </w:rPr>
      </w:pPr>
      <w:r>
        <w:instrText xml:space="preserve"> TOC \o "1-3" \u \h </w:instrText>
      </w:r>
      <w:r>
        <w:rPr>
          <w:rFonts w:ascii="Times New Roman" w:eastAsia="Times New Roman" w:hAnsi="Times New Roman" w:cs="Times New Roman"/>
          <w:b/>
          <w:bCs/>
          <w:lang w:eastAsia="fr-FR"/>
        </w:rPr>
        <w:fldChar w:fldCharType="separate"/>
      </w:r>
      <w:hyperlink w:anchor="_Toc13561614" w:history="1">
        <w:r w:rsidR="00052649" w:rsidRPr="0089430A">
          <w:rPr>
            <w:rStyle w:val="Lienhypertexte"/>
            <w:noProof/>
          </w:rPr>
          <w:t>Objet du présent document</w:t>
        </w:r>
        <w:r w:rsidR="00052649">
          <w:rPr>
            <w:noProof/>
          </w:rPr>
          <w:tab/>
        </w:r>
        <w:r w:rsidR="00052649">
          <w:rPr>
            <w:noProof/>
          </w:rPr>
          <w:fldChar w:fldCharType="begin"/>
        </w:r>
        <w:r w:rsidR="00052649">
          <w:rPr>
            <w:noProof/>
          </w:rPr>
          <w:instrText xml:space="preserve"> PAGEREF _Toc13561614 \h </w:instrText>
        </w:r>
        <w:r w:rsidR="00052649">
          <w:rPr>
            <w:noProof/>
          </w:rPr>
        </w:r>
        <w:r w:rsidR="00052649">
          <w:rPr>
            <w:noProof/>
          </w:rPr>
          <w:fldChar w:fldCharType="separate"/>
        </w:r>
        <w:r w:rsidR="000A0744">
          <w:rPr>
            <w:noProof/>
          </w:rPr>
          <w:t>2</w:t>
        </w:r>
        <w:r w:rsidR="00052649">
          <w:rPr>
            <w:noProof/>
          </w:rPr>
          <w:fldChar w:fldCharType="end"/>
        </w:r>
      </w:hyperlink>
    </w:p>
    <w:p w14:paraId="252BDEFD" w14:textId="77777777" w:rsidR="00052649" w:rsidRDefault="00052649" w:rsidP="0037579E">
      <w:pPr>
        <w:pStyle w:val="TM2"/>
        <w:tabs>
          <w:tab w:val="right" w:leader="dot" w:pos="10456"/>
        </w:tabs>
        <w:ind w:left="0"/>
        <w:rPr>
          <w:noProof/>
        </w:rPr>
      </w:pPr>
      <w:hyperlink w:anchor="_Toc13561615" w:history="1">
        <w:r w:rsidRPr="0089430A">
          <w:rPr>
            <w:rStyle w:val="Lienhypertexte"/>
            <w:noProof/>
          </w:rPr>
          <w:t>Lecture des tableaux</w:t>
        </w:r>
        <w:r>
          <w:rPr>
            <w:noProof/>
          </w:rPr>
          <w:tab/>
        </w:r>
        <w:r>
          <w:rPr>
            <w:noProof/>
          </w:rPr>
          <w:fldChar w:fldCharType="begin"/>
        </w:r>
        <w:r>
          <w:rPr>
            <w:noProof/>
          </w:rPr>
          <w:instrText xml:space="preserve"> PAGEREF _Toc13561615 \h </w:instrText>
        </w:r>
        <w:r>
          <w:rPr>
            <w:noProof/>
          </w:rPr>
        </w:r>
        <w:r>
          <w:rPr>
            <w:noProof/>
          </w:rPr>
          <w:fldChar w:fldCharType="separate"/>
        </w:r>
        <w:r w:rsidR="000A0744">
          <w:rPr>
            <w:noProof/>
          </w:rPr>
          <w:t>2</w:t>
        </w:r>
        <w:r>
          <w:rPr>
            <w:noProof/>
          </w:rPr>
          <w:fldChar w:fldCharType="end"/>
        </w:r>
      </w:hyperlink>
    </w:p>
    <w:p w14:paraId="1F16438A" w14:textId="77777777" w:rsidR="00052649" w:rsidRDefault="00052649" w:rsidP="0037579E">
      <w:pPr>
        <w:pStyle w:val="TM2"/>
        <w:tabs>
          <w:tab w:val="right" w:leader="dot" w:pos="10456"/>
        </w:tabs>
        <w:ind w:left="0"/>
        <w:rPr>
          <w:noProof/>
        </w:rPr>
      </w:pPr>
      <w:hyperlink w:anchor="_Toc13561616" w:history="1">
        <w:r w:rsidRPr="0089430A">
          <w:rPr>
            <w:rStyle w:val="Lienhypertexte"/>
            <w:noProof/>
          </w:rPr>
          <w:t>Liste des dérogations</w:t>
        </w:r>
        <w:r>
          <w:rPr>
            <w:noProof/>
          </w:rPr>
          <w:tab/>
        </w:r>
        <w:r>
          <w:rPr>
            <w:noProof/>
          </w:rPr>
          <w:fldChar w:fldCharType="begin"/>
        </w:r>
        <w:r>
          <w:rPr>
            <w:noProof/>
          </w:rPr>
          <w:instrText xml:space="preserve"> PAGEREF _Toc13561616 \h </w:instrText>
        </w:r>
        <w:r>
          <w:rPr>
            <w:noProof/>
          </w:rPr>
        </w:r>
        <w:r>
          <w:rPr>
            <w:noProof/>
          </w:rPr>
          <w:fldChar w:fldCharType="separate"/>
        </w:r>
        <w:r w:rsidR="000A0744">
          <w:rPr>
            <w:noProof/>
          </w:rPr>
          <w:t>3</w:t>
        </w:r>
        <w:r>
          <w:rPr>
            <w:noProof/>
          </w:rPr>
          <w:fldChar w:fldCharType="end"/>
        </w:r>
      </w:hyperlink>
    </w:p>
    <w:p w14:paraId="3429BE61" w14:textId="77777777" w:rsidR="006C696A" w:rsidRDefault="005073A0">
      <w:pPr>
        <w:rPr>
          <w:rFonts w:hint="eastAsia"/>
        </w:rPr>
      </w:pPr>
      <w:r>
        <w:fldChar w:fldCharType="end"/>
      </w:r>
    </w:p>
    <w:p w14:paraId="40796063" w14:textId="77777777" w:rsidR="006C696A" w:rsidRDefault="006C696A">
      <w:pPr>
        <w:pageBreakBefore/>
        <w:spacing w:after="0"/>
        <w:rPr>
          <w:rFonts w:ascii="Times New Roman" w:eastAsia="Times New Roman" w:hAnsi="Times New Roman"/>
          <w:b/>
          <w:color w:val="000000"/>
          <w:lang w:eastAsia="fr-FR"/>
        </w:rPr>
      </w:pPr>
    </w:p>
    <w:p w14:paraId="0B7384F1" w14:textId="6F72A601" w:rsidR="006C696A" w:rsidRDefault="005073A0" w:rsidP="00317E73">
      <w:pPr>
        <w:pStyle w:val="Titre2"/>
        <w:tabs>
          <w:tab w:val="left" w:pos="9400"/>
        </w:tabs>
        <w:rPr>
          <w:rFonts w:hint="eastAsia"/>
        </w:rPr>
      </w:pPr>
      <w:bookmarkStart w:id="4" w:name="__RefHeading__7234_887279955"/>
      <w:bookmarkStart w:id="5" w:name="_Toc405802091"/>
      <w:bookmarkStart w:id="6" w:name="_Toc13561614"/>
      <w:r>
        <w:t>Objet du présent document</w:t>
      </w:r>
      <w:bookmarkEnd w:id="4"/>
      <w:bookmarkEnd w:id="5"/>
      <w:bookmarkEnd w:id="6"/>
      <w:r w:rsidR="00317E73">
        <w:tab/>
      </w:r>
    </w:p>
    <w:p w14:paraId="69BFD642" w14:textId="77777777" w:rsidR="006C696A" w:rsidRDefault="005073A0">
      <w:pPr>
        <w:spacing w:after="0"/>
        <w:rPr>
          <w:rFonts w:ascii="Times New Roman" w:eastAsia="Times New Roman" w:hAnsi="Times New Roman"/>
          <w:color w:val="000000"/>
          <w:lang w:eastAsia="fr-FR"/>
        </w:rPr>
      </w:pPr>
      <w:r>
        <w:rPr>
          <w:rFonts w:ascii="Times New Roman" w:eastAsia="Times New Roman" w:hAnsi="Times New Roman"/>
          <w:color w:val="000000"/>
          <w:lang w:eastAsia="fr-FR"/>
        </w:rPr>
        <w:t>Ce document liste les dérogations établies préalablement à l'audit tierce partie ou celles apparues au cours de la procédure de labellisation.</w:t>
      </w:r>
    </w:p>
    <w:p w14:paraId="7F8B9177" w14:textId="77777777" w:rsidR="006C696A" w:rsidRDefault="005073A0">
      <w:pPr>
        <w:pStyle w:val="Titre2"/>
        <w:rPr>
          <w:rFonts w:hint="eastAsia"/>
        </w:rPr>
      </w:pPr>
      <w:bookmarkStart w:id="7" w:name="__RefHeading__7236_887279955"/>
      <w:bookmarkStart w:id="8" w:name="_Toc405802092"/>
      <w:bookmarkStart w:id="9" w:name="_Toc13561615"/>
      <w:r>
        <w:t>Lecture des tableaux</w:t>
      </w:r>
      <w:bookmarkEnd w:id="7"/>
      <w:bookmarkEnd w:id="8"/>
      <w:bookmarkEnd w:id="9"/>
    </w:p>
    <w:p w14:paraId="28588D39" w14:textId="77777777" w:rsidR="006C696A" w:rsidRDefault="005073A0">
      <w:pPr>
        <w:spacing w:after="0"/>
        <w:rPr>
          <w:rFonts w:ascii="Times New Roman" w:eastAsia="Times New Roman" w:hAnsi="Times New Roman"/>
          <w:color w:val="000000"/>
          <w:lang w:eastAsia="fr-FR"/>
        </w:rPr>
      </w:pPr>
      <w:r>
        <w:rPr>
          <w:rFonts w:ascii="Times New Roman" w:eastAsia="Times New Roman" w:hAnsi="Times New Roman"/>
          <w:color w:val="000000"/>
          <w:lang w:eastAsia="fr-FR"/>
        </w:rPr>
        <w:t>Les tableaux des pages suivantes reprennent la liste des dérogations.</w:t>
      </w:r>
    </w:p>
    <w:p w14:paraId="682E9B72" w14:textId="77777777" w:rsidR="006C696A" w:rsidRDefault="005073A0">
      <w:pPr>
        <w:spacing w:after="0"/>
        <w:rPr>
          <w:rFonts w:ascii="Times New Roman" w:eastAsia="Times New Roman" w:hAnsi="Times New Roman"/>
          <w:color w:val="000000"/>
          <w:lang w:eastAsia="fr-FR"/>
        </w:rPr>
        <w:sectPr w:rsidR="006C696A">
          <w:footerReference w:type="default" r:id="rId8"/>
          <w:pgSz w:w="11906" w:h="16838"/>
          <w:pgMar w:top="720" w:right="720" w:bottom="1003" w:left="720" w:header="720" w:footer="720" w:gutter="0"/>
          <w:cols w:space="720"/>
        </w:sectPr>
      </w:pPr>
      <w:r>
        <w:rPr>
          <w:rFonts w:ascii="Times New Roman" w:eastAsia="Times New Roman" w:hAnsi="Times New Roman"/>
          <w:color w:val="000000"/>
          <w:lang w:eastAsia="fr-FR"/>
        </w:rPr>
        <w:t>Pour chacune d'elle, sont indiqués successivement, le numéro du critère d'audit RGAA, la description du contenu dérogé, le(s) motif(s) de la dérogation et le(s) page(s) où le contenu dérogé est présent.</w:t>
      </w:r>
    </w:p>
    <w:p w14:paraId="5F0E5927" w14:textId="77777777" w:rsidR="006C696A" w:rsidRDefault="005073A0">
      <w:pPr>
        <w:pStyle w:val="Titre2"/>
        <w:jc w:val="center"/>
      </w:pPr>
      <w:bookmarkStart w:id="10" w:name="__RefHeading__2274_771024752"/>
      <w:bookmarkStart w:id="11" w:name="_Toc13561616"/>
      <w:r>
        <w:lastRenderedPageBreak/>
        <w:t>Liste des dérogations</w:t>
      </w:r>
      <w:bookmarkEnd w:id="10"/>
      <w:bookmarkEnd w:id="11"/>
    </w:p>
    <w:tbl>
      <w:tblPr>
        <w:tblW w:w="15398" w:type="dxa"/>
        <w:tblLayout w:type="fixed"/>
        <w:tblCellMar>
          <w:left w:w="10" w:type="dxa"/>
          <w:right w:w="10" w:type="dxa"/>
        </w:tblCellMar>
        <w:tblLook w:val="04A0" w:firstRow="1" w:lastRow="0" w:firstColumn="1" w:lastColumn="0" w:noHBand="0" w:noVBand="1"/>
      </w:tblPr>
      <w:tblGrid>
        <w:gridCol w:w="1805"/>
        <w:gridCol w:w="5256"/>
        <w:gridCol w:w="4486"/>
        <w:gridCol w:w="3851"/>
      </w:tblGrid>
      <w:tr w:rsidR="006C696A" w14:paraId="2BD92698" w14:textId="77777777">
        <w:tblPrEx>
          <w:tblCellMar>
            <w:top w:w="0" w:type="dxa"/>
            <w:bottom w:w="0" w:type="dxa"/>
          </w:tblCellMar>
        </w:tblPrEx>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14:paraId="447F06DB" w14:textId="77777777" w:rsidR="006C696A" w:rsidRDefault="005073A0">
            <w:pPr>
              <w:pStyle w:val="TableContents"/>
              <w:jc w:val="center"/>
              <w:rPr>
                <w:rFonts w:ascii="Times New Roman" w:hAnsi="Times New Roman"/>
                <w:b/>
                <w:bCs/>
              </w:rPr>
            </w:pPr>
            <w:r>
              <w:rPr>
                <w:rFonts w:ascii="Times New Roman" w:hAnsi="Times New Roman"/>
                <w:b/>
                <w:bCs/>
              </w:rPr>
              <w:t>Critère d</w:t>
            </w:r>
            <w:r w:rsidR="005B410C">
              <w:rPr>
                <w:rFonts w:ascii="Times New Roman" w:hAnsi="Times New Roman"/>
                <w:b/>
                <w:bCs/>
              </w:rPr>
              <w:t>’</w:t>
            </w:r>
            <w:r>
              <w:rPr>
                <w:rFonts w:ascii="Times New Roman" w:hAnsi="Times New Roman"/>
                <w:b/>
                <w:bCs/>
              </w:rPr>
              <w:t>audit RGAA</w:t>
            </w:r>
          </w:p>
        </w:tc>
        <w:tc>
          <w:tcPr>
            <w:tcW w:w="5256" w:type="dxa"/>
            <w:tcBorders>
              <w:top w:val="single" w:sz="2" w:space="0" w:color="000000"/>
              <w:left w:val="single" w:sz="2" w:space="0" w:color="000000"/>
              <w:bottom w:val="single" w:sz="2" w:space="0" w:color="000000"/>
            </w:tcBorders>
            <w:tcMar>
              <w:top w:w="55" w:type="dxa"/>
              <w:left w:w="55" w:type="dxa"/>
              <w:bottom w:w="55" w:type="dxa"/>
              <w:right w:w="55" w:type="dxa"/>
            </w:tcMar>
          </w:tcPr>
          <w:p w14:paraId="5836E9A8" w14:textId="77777777" w:rsidR="006C696A" w:rsidRDefault="005073A0">
            <w:pPr>
              <w:pStyle w:val="TableContents"/>
              <w:jc w:val="center"/>
              <w:rPr>
                <w:rFonts w:ascii="Times New Roman" w:hAnsi="Times New Roman"/>
                <w:b/>
                <w:bCs/>
              </w:rPr>
            </w:pPr>
            <w:r>
              <w:rPr>
                <w:rFonts w:ascii="Times New Roman" w:hAnsi="Times New Roman"/>
                <w:b/>
                <w:bCs/>
              </w:rPr>
              <w:t>Description</w:t>
            </w:r>
          </w:p>
        </w:tc>
        <w:tc>
          <w:tcPr>
            <w:tcW w:w="4486" w:type="dxa"/>
            <w:tcBorders>
              <w:top w:val="single" w:sz="2" w:space="0" w:color="000000"/>
              <w:left w:val="single" w:sz="2" w:space="0" w:color="000000"/>
              <w:bottom w:val="single" w:sz="2" w:space="0" w:color="000000"/>
            </w:tcBorders>
            <w:tcMar>
              <w:top w:w="55" w:type="dxa"/>
              <w:left w:w="55" w:type="dxa"/>
              <w:bottom w:w="55" w:type="dxa"/>
              <w:right w:w="55" w:type="dxa"/>
            </w:tcMar>
          </w:tcPr>
          <w:p w14:paraId="4DAEB3AA" w14:textId="77777777" w:rsidR="006C696A" w:rsidRDefault="005073A0">
            <w:pPr>
              <w:pStyle w:val="TableContents"/>
              <w:jc w:val="center"/>
              <w:rPr>
                <w:rFonts w:ascii="Times New Roman" w:hAnsi="Times New Roman"/>
                <w:b/>
                <w:bCs/>
              </w:rPr>
            </w:pPr>
            <w:r>
              <w:rPr>
                <w:rFonts w:ascii="Times New Roman" w:hAnsi="Times New Roman"/>
                <w:b/>
                <w:bCs/>
              </w:rPr>
              <w:t>Motif</w:t>
            </w:r>
          </w:p>
        </w:tc>
        <w:tc>
          <w:tcPr>
            <w:tcW w:w="38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2F4E3C" w14:textId="77777777" w:rsidR="006C696A" w:rsidRDefault="005073A0">
            <w:pPr>
              <w:pStyle w:val="TableContents"/>
              <w:jc w:val="center"/>
              <w:rPr>
                <w:rFonts w:ascii="Times New Roman" w:hAnsi="Times New Roman"/>
                <w:b/>
                <w:bCs/>
              </w:rPr>
            </w:pPr>
            <w:r>
              <w:rPr>
                <w:rFonts w:ascii="Times New Roman" w:hAnsi="Times New Roman"/>
                <w:b/>
                <w:bCs/>
              </w:rPr>
              <w:t>Pages</w:t>
            </w:r>
          </w:p>
        </w:tc>
      </w:tr>
      <w:tr w:rsidR="006C696A" w14:paraId="512D5EA5" w14:textId="77777777">
        <w:tblPrEx>
          <w:tblCellMar>
            <w:top w:w="0" w:type="dxa"/>
            <w:bottom w:w="0" w:type="dxa"/>
          </w:tblCellMar>
        </w:tblPrEx>
        <w:tc>
          <w:tcPr>
            <w:tcW w:w="1805" w:type="dxa"/>
            <w:tcBorders>
              <w:left w:val="single" w:sz="2" w:space="0" w:color="000000"/>
              <w:bottom w:val="single" w:sz="2" w:space="0" w:color="000000"/>
            </w:tcBorders>
            <w:tcMar>
              <w:top w:w="55" w:type="dxa"/>
              <w:left w:w="55" w:type="dxa"/>
              <w:bottom w:w="55" w:type="dxa"/>
              <w:right w:w="55" w:type="dxa"/>
            </w:tcMar>
          </w:tcPr>
          <w:p w14:paraId="44AA640B" w14:textId="77777777" w:rsidR="006C696A" w:rsidRPr="00002CC0" w:rsidRDefault="00C94248">
            <w:pPr>
              <w:pStyle w:val="TableContents"/>
              <w:rPr>
                <w:rFonts w:ascii="Calibri" w:hAnsi="Calibri" w:cs="Calibri"/>
                <w:sz w:val="22"/>
                <w:szCs w:val="22"/>
              </w:rPr>
            </w:pPr>
            <w:r w:rsidRPr="00002CC0">
              <w:rPr>
                <w:rFonts w:ascii="Calibri" w:hAnsi="Calibri" w:cs="Calibri"/>
                <w:sz w:val="22"/>
                <w:szCs w:val="22"/>
              </w:rPr>
              <w:t>?</w:t>
            </w:r>
          </w:p>
        </w:tc>
        <w:tc>
          <w:tcPr>
            <w:tcW w:w="5256" w:type="dxa"/>
            <w:tcBorders>
              <w:left w:val="single" w:sz="2" w:space="0" w:color="000000"/>
              <w:bottom w:val="single" w:sz="2" w:space="0" w:color="000000"/>
            </w:tcBorders>
            <w:tcMar>
              <w:top w:w="55" w:type="dxa"/>
              <w:left w:w="55" w:type="dxa"/>
              <w:bottom w:w="55" w:type="dxa"/>
              <w:right w:w="55" w:type="dxa"/>
            </w:tcMar>
          </w:tcPr>
          <w:p w14:paraId="57CCD721" w14:textId="77777777" w:rsidR="00C94248" w:rsidRPr="00002CC0" w:rsidRDefault="00C94248" w:rsidP="00C94248">
            <w:pPr>
              <w:pStyle w:val="TableContents"/>
              <w:rPr>
                <w:rFonts w:ascii="Calibri" w:hAnsi="Calibri" w:cs="Calibri"/>
                <w:b/>
                <w:bCs/>
                <w:sz w:val="22"/>
                <w:szCs w:val="22"/>
              </w:rPr>
            </w:pPr>
            <w:r w:rsidRPr="00002CC0">
              <w:rPr>
                <w:rFonts w:ascii="Calibri" w:hAnsi="Calibri" w:cs="Calibri"/>
                <w:b/>
                <w:bCs/>
                <w:sz w:val="22"/>
                <w:szCs w:val="22"/>
              </w:rPr>
              <w:t>Sur Twitter</w:t>
            </w:r>
          </w:p>
          <w:p w14:paraId="686604B9" w14:textId="77777777" w:rsidR="006C696A" w:rsidRPr="00002CC0" w:rsidRDefault="00C94248" w:rsidP="00C94248">
            <w:pPr>
              <w:pStyle w:val="TableContents"/>
              <w:rPr>
                <w:rFonts w:ascii="Calibri" w:hAnsi="Calibri" w:cs="Calibri"/>
                <w:sz w:val="22"/>
                <w:szCs w:val="22"/>
              </w:rPr>
            </w:pPr>
            <w:r w:rsidRPr="00002CC0">
              <w:rPr>
                <w:rFonts w:ascii="Calibri" w:hAnsi="Calibri" w:cs="Calibri"/>
                <w:sz w:val="22"/>
                <w:szCs w:val="22"/>
              </w:rPr>
              <w:t>L'encart « Sur Twitter » (intégré via l'API Twitter) affichant les derniers tweets de la Cour des comptes présent sur certaines pages du site n’est pas pleinement accessible.</w:t>
            </w:r>
          </w:p>
        </w:tc>
        <w:tc>
          <w:tcPr>
            <w:tcW w:w="4486" w:type="dxa"/>
            <w:tcBorders>
              <w:left w:val="single" w:sz="2" w:space="0" w:color="000000"/>
              <w:bottom w:val="single" w:sz="2" w:space="0" w:color="000000"/>
            </w:tcBorders>
            <w:tcMar>
              <w:top w:w="55" w:type="dxa"/>
              <w:left w:w="55" w:type="dxa"/>
              <w:bottom w:w="55" w:type="dxa"/>
              <w:right w:w="55" w:type="dxa"/>
            </w:tcMar>
          </w:tcPr>
          <w:p w14:paraId="2CD01117" w14:textId="77777777" w:rsidR="006C696A" w:rsidRPr="00002CC0" w:rsidRDefault="00C94248">
            <w:pPr>
              <w:pStyle w:val="TableContents"/>
              <w:rPr>
                <w:rFonts w:ascii="Calibri" w:hAnsi="Calibri" w:cs="Calibri"/>
                <w:sz w:val="22"/>
                <w:szCs w:val="22"/>
              </w:rPr>
            </w:pPr>
            <w:r w:rsidRPr="00002CC0">
              <w:rPr>
                <w:rFonts w:ascii="Calibri" w:hAnsi="Calibri" w:cs="Calibri"/>
                <w:sz w:val="22"/>
                <w:szCs w:val="22"/>
              </w:rPr>
              <w:t>Il s’agit d’un</w:t>
            </w:r>
            <w:r w:rsidRPr="00C94248">
              <w:rPr>
                <w:rFonts w:ascii="Calibri" w:hAnsi="Calibri" w:cs="Calibri" w:hint="eastAsia"/>
                <w:sz w:val="22"/>
                <w:szCs w:val="22"/>
              </w:rPr>
              <w:t xml:space="preserve"> contenu externe fourni par un tiers non contrôlable.</w:t>
            </w:r>
          </w:p>
        </w:tc>
        <w:tc>
          <w:tcPr>
            <w:tcW w:w="38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2C57B4" w14:textId="77777777" w:rsidR="00665B93" w:rsidRPr="00002CC0" w:rsidRDefault="00665B93">
            <w:pPr>
              <w:pStyle w:val="TableContents"/>
              <w:rPr>
                <w:rFonts w:ascii="Calibri" w:hAnsi="Calibri" w:cs="Calibri"/>
                <w:sz w:val="22"/>
                <w:szCs w:val="22"/>
              </w:rPr>
            </w:pPr>
            <w:r>
              <w:rPr>
                <w:rFonts w:ascii="Calibri" w:hAnsi="Calibri" w:cs="Calibri"/>
                <w:sz w:val="22"/>
                <w:szCs w:val="22"/>
              </w:rPr>
              <w:t>Ce bloc est-il encore utilisé ? Nous ne l'avons pas trouvé sur les pages de l’échantillon.</w:t>
            </w:r>
          </w:p>
        </w:tc>
      </w:tr>
      <w:tr w:rsidR="00D2496D" w14:paraId="7561F915" w14:textId="77777777">
        <w:tblPrEx>
          <w:tblCellMar>
            <w:top w:w="0" w:type="dxa"/>
            <w:bottom w:w="0" w:type="dxa"/>
          </w:tblCellMar>
        </w:tblPrEx>
        <w:tc>
          <w:tcPr>
            <w:tcW w:w="1805" w:type="dxa"/>
            <w:tcBorders>
              <w:left w:val="single" w:sz="2" w:space="0" w:color="000000"/>
              <w:bottom w:val="single" w:sz="2" w:space="0" w:color="000000"/>
            </w:tcBorders>
            <w:tcMar>
              <w:top w:w="55" w:type="dxa"/>
              <w:left w:w="55" w:type="dxa"/>
              <w:bottom w:w="55" w:type="dxa"/>
              <w:right w:w="55" w:type="dxa"/>
            </w:tcMar>
          </w:tcPr>
          <w:p w14:paraId="5494BA01" w14:textId="77777777" w:rsidR="00D2496D" w:rsidRPr="00002CC0" w:rsidRDefault="00D2496D" w:rsidP="00983551">
            <w:pPr>
              <w:pStyle w:val="TableContents"/>
              <w:rPr>
                <w:rFonts w:ascii="Calibri" w:hAnsi="Calibri" w:cs="Calibri"/>
                <w:sz w:val="22"/>
                <w:szCs w:val="22"/>
              </w:rPr>
            </w:pPr>
            <w:r>
              <w:rPr>
                <w:rFonts w:ascii="Calibri" w:hAnsi="Calibri" w:cs="Calibri"/>
                <w:sz w:val="22"/>
                <w:szCs w:val="22"/>
              </w:rPr>
              <w:t>4.8 [A]</w:t>
            </w:r>
          </w:p>
        </w:tc>
        <w:tc>
          <w:tcPr>
            <w:tcW w:w="5256" w:type="dxa"/>
            <w:tcBorders>
              <w:left w:val="single" w:sz="2" w:space="0" w:color="000000"/>
              <w:bottom w:val="single" w:sz="2" w:space="0" w:color="000000"/>
            </w:tcBorders>
            <w:tcMar>
              <w:top w:w="55" w:type="dxa"/>
              <w:left w:w="55" w:type="dxa"/>
              <w:bottom w:w="55" w:type="dxa"/>
              <w:right w:w="55" w:type="dxa"/>
            </w:tcMar>
          </w:tcPr>
          <w:p w14:paraId="68B09EF0" w14:textId="77777777" w:rsidR="00D2496D" w:rsidRPr="00002CC0" w:rsidRDefault="007F6DC9" w:rsidP="00983551">
            <w:pPr>
              <w:pStyle w:val="TableContents"/>
              <w:rPr>
                <w:rFonts w:ascii="Calibri" w:hAnsi="Calibri" w:cs="Calibri"/>
                <w:b/>
                <w:bCs/>
                <w:sz w:val="22"/>
                <w:szCs w:val="22"/>
              </w:rPr>
            </w:pPr>
            <w:r>
              <w:rPr>
                <w:rFonts w:ascii="Calibri" w:hAnsi="Calibri" w:cs="Calibri"/>
                <w:b/>
                <w:bCs/>
                <w:sz w:val="22"/>
                <w:szCs w:val="22"/>
              </w:rPr>
              <w:t>Audiodescription</w:t>
            </w:r>
            <w:r>
              <w:rPr>
                <w:rFonts w:ascii="Calibri" w:hAnsi="Calibri" w:cs="Calibri"/>
                <w:b/>
                <w:bCs/>
                <w:sz w:val="22"/>
                <w:szCs w:val="22"/>
              </w:rPr>
              <w:br/>
            </w:r>
            <w:r w:rsidR="000C62D3">
              <w:rPr>
                <w:rFonts w:ascii="Calibri" w:hAnsi="Calibri" w:cs="Calibri"/>
                <w:sz w:val="22"/>
                <w:szCs w:val="22"/>
              </w:rPr>
              <w:t>L</w:t>
            </w:r>
            <w:r>
              <w:rPr>
                <w:rFonts w:ascii="Calibri" w:hAnsi="Calibri" w:cs="Calibri"/>
                <w:sz w:val="22"/>
                <w:szCs w:val="22"/>
              </w:rPr>
              <w:t xml:space="preserve">’audiodescription de la vidéo </w:t>
            </w:r>
            <w:r w:rsidR="000C01F9">
              <w:rPr>
                <w:rFonts w:ascii="Calibri" w:hAnsi="Calibri" w:cs="Calibri"/>
                <w:sz w:val="22"/>
                <w:szCs w:val="22"/>
              </w:rPr>
              <w:t xml:space="preserve">de présentation de la Cour des comptes </w:t>
            </w:r>
            <w:r>
              <w:rPr>
                <w:rFonts w:ascii="Calibri" w:hAnsi="Calibri" w:cs="Calibri"/>
                <w:sz w:val="22"/>
                <w:szCs w:val="22"/>
              </w:rPr>
              <w:t>ne reprend pas toutes les informations affichées à l’écran.</w:t>
            </w:r>
          </w:p>
        </w:tc>
        <w:tc>
          <w:tcPr>
            <w:tcW w:w="4486" w:type="dxa"/>
            <w:tcBorders>
              <w:left w:val="single" w:sz="2" w:space="0" w:color="000000"/>
              <w:bottom w:val="single" w:sz="2" w:space="0" w:color="000000"/>
            </w:tcBorders>
            <w:tcMar>
              <w:top w:w="55" w:type="dxa"/>
              <w:left w:w="55" w:type="dxa"/>
              <w:bottom w:w="55" w:type="dxa"/>
              <w:right w:w="55" w:type="dxa"/>
            </w:tcMar>
          </w:tcPr>
          <w:p w14:paraId="5ACE5093" w14:textId="77777777" w:rsidR="00D2496D" w:rsidRPr="00002CC0" w:rsidRDefault="000C62D3" w:rsidP="00983551">
            <w:pPr>
              <w:pStyle w:val="TableContents"/>
              <w:rPr>
                <w:rFonts w:ascii="Calibri" w:hAnsi="Calibri" w:cs="Calibri"/>
                <w:sz w:val="22"/>
                <w:szCs w:val="22"/>
              </w:rPr>
            </w:pPr>
            <w:r w:rsidRPr="000C62D3">
              <w:rPr>
                <w:rFonts w:ascii="Calibri" w:hAnsi="Calibri" w:cs="Calibri"/>
                <w:sz w:val="22"/>
                <w:szCs w:val="22"/>
              </w:rPr>
              <w:t>Dérogation pour charge déraisonnable.</w:t>
            </w:r>
            <w:r w:rsidR="006E2739">
              <w:rPr>
                <w:rFonts w:ascii="Calibri" w:hAnsi="Calibri" w:cs="Calibri"/>
                <w:sz w:val="22"/>
                <w:szCs w:val="22"/>
              </w:rPr>
              <w:t xml:space="preserve"> Refaire l’audiodescription a un coût important.</w:t>
            </w:r>
          </w:p>
        </w:tc>
        <w:tc>
          <w:tcPr>
            <w:tcW w:w="38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F60D1E" w14:textId="77777777" w:rsidR="00D2496D" w:rsidRPr="00002CC0" w:rsidRDefault="000C62D3" w:rsidP="00983551">
            <w:pPr>
              <w:pStyle w:val="TableContents"/>
              <w:rPr>
                <w:rFonts w:ascii="Calibri" w:hAnsi="Calibri" w:cs="Calibri"/>
                <w:sz w:val="22"/>
                <w:szCs w:val="22"/>
              </w:rPr>
            </w:pPr>
            <w:r>
              <w:rPr>
                <w:rFonts w:ascii="Calibri" w:hAnsi="Calibri" w:cs="Calibri"/>
                <w:sz w:val="22"/>
                <w:szCs w:val="22"/>
              </w:rPr>
              <w:t xml:space="preserve">P16 : </w:t>
            </w:r>
            <w:hyperlink r:id="rId9" w:history="1">
              <w:r w:rsidRPr="00CC2363">
                <w:rPr>
                  <w:rStyle w:val="Lienhypertexte"/>
                  <w:rFonts w:ascii="Calibri" w:hAnsi="Calibri" w:cs="Calibri"/>
                  <w:sz w:val="22"/>
                  <w:szCs w:val="22"/>
                </w:rPr>
                <w:t>Fonctionnement</w:t>
              </w:r>
            </w:hyperlink>
            <w:r w:rsidR="00CC2363">
              <w:rPr>
                <w:rStyle w:val="Appelnotedebasdep"/>
                <w:rFonts w:ascii="Calibri" w:hAnsi="Calibri" w:cs="Calibri"/>
                <w:sz w:val="22"/>
                <w:szCs w:val="22"/>
              </w:rPr>
              <w:footnoteReference w:id="1"/>
            </w:r>
          </w:p>
        </w:tc>
      </w:tr>
      <w:tr w:rsidR="00983551" w14:paraId="7CFA181F" w14:textId="77777777">
        <w:tblPrEx>
          <w:tblCellMar>
            <w:top w:w="0" w:type="dxa"/>
            <w:bottom w:w="0" w:type="dxa"/>
          </w:tblCellMar>
        </w:tblPrEx>
        <w:tc>
          <w:tcPr>
            <w:tcW w:w="1805" w:type="dxa"/>
            <w:tcBorders>
              <w:left w:val="single" w:sz="2" w:space="0" w:color="000000"/>
              <w:bottom w:val="single" w:sz="2" w:space="0" w:color="000000"/>
            </w:tcBorders>
            <w:tcMar>
              <w:top w:w="55" w:type="dxa"/>
              <w:left w:w="55" w:type="dxa"/>
              <w:bottom w:w="55" w:type="dxa"/>
              <w:right w:w="55" w:type="dxa"/>
            </w:tcMar>
          </w:tcPr>
          <w:p w14:paraId="4A9D9BE1" w14:textId="77777777" w:rsidR="00983551" w:rsidRPr="00002CC0" w:rsidRDefault="00983551" w:rsidP="00983551">
            <w:pPr>
              <w:pStyle w:val="TableContents"/>
              <w:rPr>
                <w:rFonts w:ascii="Calibri" w:hAnsi="Calibri" w:cs="Calibri"/>
                <w:sz w:val="22"/>
                <w:szCs w:val="22"/>
              </w:rPr>
            </w:pPr>
            <w:r w:rsidRPr="00002CC0">
              <w:rPr>
                <w:rFonts w:ascii="Calibri" w:hAnsi="Calibri" w:cs="Calibri"/>
                <w:sz w:val="22"/>
                <w:szCs w:val="22"/>
              </w:rPr>
              <w:t>7.1</w:t>
            </w:r>
            <w:r w:rsidR="00D2496D">
              <w:rPr>
                <w:rFonts w:ascii="Calibri" w:hAnsi="Calibri" w:cs="Calibri"/>
                <w:sz w:val="22"/>
                <w:szCs w:val="22"/>
              </w:rPr>
              <w:t xml:space="preserve"> [A]</w:t>
            </w:r>
          </w:p>
        </w:tc>
        <w:tc>
          <w:tcPr>
            <w:tcW w:w="5256" w:type="dxa"/>
            <w:tcBorders>
              <w:left w:val="single" w:sz="2" w:space="0" w:color="000000"/>
              <w:bottom w:val="single" w:sz="2" w:space="0" w:color="000000"/>
            </w:tcBorders>
            <w:tcMar>
              <w:top w:w="55" w:type="dxa"/>
              <w:left w:w="55" w:type="dxa"/>
              <w:bottom w:w="55" w:type="dxa"/>
              <w:right w:w="55" w:type="dxa"/>
            </w:tcMar>
          </w:tcPr>
          <w:p w14:paraId="1B71ED51" w14:textId="77777777" w:rsidR="00983551" w:rsidRPr="00002CC0" w:rsidRDefault="00983551" w:rsidP="00983551">
            <w:pPr>
              <w:pStyle w:val="TableContents"/>
              <w:rPr>
                <w:rFonts w:ascii="Calibri" w:hAnsi="Calibri" w:cs="Calibri"/>
                <w:b/>
                <w:bCs/>
                <w:sz w:val="22"/>
                <w:szCs w:val="22"/>
              </w:rPr>
            </w:pPr>
            <w:r w:rsidRPr="00002CC0">
              <w:rPr>
                <w:rFonts w:ascii="Calibri" w:hAnsi="Calibri" w:cs="Calibri"/>
                <w:b/>
                <w:bCs/>
                <w:sz w:val="22"/>
                <w:szCs w:val="22"/>
              </w:rPr>
              <w:t>Carte interactive</w:t>
            </w:r>
          </w:p>
          <w:p w14:paraId="7CAA0973" w14:textId="77777777" w:rsidR="00983551" w:rsidRPr="00002CC0" w:rsidRDefault="00983551" w:rsidP="00983551">
            <w:pPr>
              <w:pStyle w:val="TableContents"/>
              <w:rPr>
                <w:rFonts w:ascii="Calibri" w:hAnsi="Calibri" w:cs="Calibri"/>
                <w:sz w:val="22"/>
                <w:szCs w:val="22"/>
              </w:rPr>
            </w:pPr>
            <w:r w:rsidRPr="00002CC0">
              <w:rPr>
                <w:rFonts w:ascii="Calibri" w:hAnsi="Calibri" w:cs="Calibri"/>
                <w:sz w:val="22"/>
                <w:szCs w:val="22"/>
              </w:rPr>
              <w:t xml:space="preserve">La carte interactive « </w:t>
            </w:r>
            <w:proofErr w:type="spellStart"/>
            <w:r w:rsidRPr="00002CC0">
              <w:rPr>
                <w:rFonts w:ascii="Calibri" w:hAnsi="Calibri" w:cs="Calibri"/>
                <w:sz w:val="22"/>
                <w:szCs w:val="22"/>
              </w:rPr>
              <w:t>OpenStreetMap</w:t>
            </w:r>
            <w:proofErr w:type="spellEnd"/>
            <w:r w:rsidRPr="00002CC0">
              <w:rPr>
                <w:rFonts w:ascii="Calibri" w:hAnsi="Calibri" w:cs="Calibri"/>
                <w:sz w:val="22"/>
                <w:szCs w:val="22"/>
              </w:rPr>
              <w:t xml:space="preserve"> » de la page de recherche par localisation, bien qu’utilisable, n’est pas pleinement accessible avec un lecteur d’écran.</w:t>
            </w:r>
          </w:p>
        </w:tc>
        <w:tc>
          <w:tcPr>
            <w:tcW w:w="4486" w:type="dxa"/>
            <w:tcBorders>
              <w:left w:val="single" w:sz="2" w:space="0" w:color="000000"/>
              <w:bottom w:val="single" w:sz="2" w:space="0" w:color="000000"/>
            </w:tcBorders>
            <w:tcMar>
              <w:top w:w="55" w:type="dxa"/>
              <w:left w:w="55" w:type="dxa"/>
              <w:bottom w:w="55" w:type="dxa"/>
              <w:right w:w="55" w:type="dxa"/>
            </w:tcMar>
          </w:tcPr>
          <w:p w14:paraId="2239767E" w14:textId="77777777" w:rsidR="00983551" w:rsidRPr="00002CC0" w:rsidRDefault="00983551" w:rsidP="00983551">
            <w:pPr>
              <w:pStyle w:val="TableContents"/>
              <w:rPr>
                <w:rFonts w:ascii="Calibri" w:hAnsi="Calibri" w:cs="Calibri"/>
                <w:sz w:val="22"/>
                <w:szCs w:val="22"/>
              </w:rPr>
            </w:pPr>
            <w:r w:rsidRPr="00002CC0">
              <w:rPr>
                <w:rFonts w:ascii="Calibri" w:hAnsi="Calibri" w:cs="Calibri"/>
                <w:sz w:val="22"/>
                <w:szCs w:val="22"/>
              </w:rPr>
              <w:t>Il s’agit d’un</w:t>
            </w:r>
            <w:r w:rsidRPr="00C94248">
              <w:rPr>
                <w:rFonts w:ascii="Calibri" w:hAnsi="Calibri" w:cs="Calibri" w:hint="eastAsia"/>
                <w:sz w:val="22"/>
                <w:szCs w:val="22"/>
              </w:rPr>
              <w:t xml:space="preserve"> contenu externe fourni par un tiers non contrôlable.</w:t>
            </w:r>
          </w:p>
        </w:tc>
        <w:tc>
          <w:tcPr>
            <w:tcW w:w="38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83810A" w14:textId="77777777" w:rsidR="00983551" w:rsidRPr="00002CC0" w:rsidRDefault="00983551" w:rsidP="00983551">
            <w:pPr>
              <w:pStyle w:val="TableContents"/>
              <w:rPr>
                <w:rFonts w:ascii="Calibri" w:hAnsi="Calibri" w:cs="Calibri"/>
                <w:sz w:val="22"/>
                <w:szCs w:val="22"/>
              </w:rPr>
            </w:pPr>
            <w:r w:rsidRPr="00002CC0">
              <w:rPr>
                <w:rFonts w:ascii="Calibri" w:hAnsi="Calibri" w:cs="Calibri"/>
                <w:sz w:val="22"/>
                <w:szCs w:val="22"/>
              </w:rPr>
              <w:t>P03</w:t>
            </w:r>
            <w:r w:rsidR="00584C49" w:rsidRPr="00002CC0">
              <w:rPr>
                <w:rFonts w:ascii="Calibri" w:hAnsi="Calibri" w:cs="Calibri"/>
                <w:sz w:val="22"/>
                <w:szCs w:val="22"/>
              </w:rPr>
              <w:t xml:space="preserve"> : </w:t>
            </w:r>
            <w:hyperlink r:id="rId10" w:history="1">
              <w:r w:rsidR="00584C49" w:rsidRPr="00002CC0">
                <w:rPr>
                  <w:rStyle w:val="Lienhypertexte"/>
                  <w:rFonts w:ascii="Calibri" w:hAnsi="Calibri" w:cs="Calibri"/>
                  <w:sz w:val="22"/>
                  <w:szCs w:val="22"/>
                </w:rPr>
                <w:t>résultats de recherche par localisation</w:t>
              </w:r>
            </w:hyperlink>
            <w:r w:rsidR="00741FD7" w:rsidRPr="00002CC0">
              <w:rPr>
                <w:rStyle w:val="Appelnotedebasdep"/>
                <w:rFonts w:ascii="Calibri" w:hAnsi="Calibri" w:cs="Calibri"/>
                <w:sz w:val="22"/>
                <w:szCs w:val="22"/>
              </w:rPr>
              <w:footnoteReference w:id="2"/>
            </w:r>
          </w:p>
        </w:tc>
      </w:tr>
      <w:tr w:rsidR="00983551" w14:paraId="0BF473A6" w14:textId="77777777">
        <w:tblPrEx>
          <w:tblCellMar>
            <w:top w:w="0" w:type="dxa"/>
            <w:bottom w:w="0" w:type="dxa"/>
          </w:tblCellMar>
        </w:tblPrEx>
        <w:tc>
          <w:tcPr>
            <w:tcW w:w="1805" w:type="dxa"/>
            <w:tcBorders>
              <w:left w:val="single" w:sz="2" w:space="0" w:color="000000"/>
              <w:bottom w:val="single" w:sz="2" w:space="0" w:color="000000"/>
            </w:tcBorders>
            <w:tcMar>
              <w:top w:w="55" w:type="dxa"/>
              <w:left w:w="55" w:type="dxa"/>
              <w:bottom w:w="55" w:type="dxa"/>
              <w:right w:w="55" w:type="dxa"/>
            </w:tcMar>
          </w:tcPr>
          <w:p w14:paraId="217C6602" w14:textId="77777777" w:rsidR="00983551" w:rsidRPr="00002CC0" w:rsidRDefault="001C713E" w:rsidP="00983551">
            <w:pPr>
              <w:pStyle w:val="TableContents"/>
              <w:rPr>
                <w:rFonts w:ascii="Calibri" w:hAnsi="Calibri" w:cs="Calibri"/>
                <w:sz w:val="22"/>
                <w:szCs w:val="22"/>
              </w:rPr>
            </w:pPr>
            <w:r w:rsidRPr="00002CC0">
              <w:rPr>
                <w:rFonts w:ascii="Calibri" w:hAnsi="Calibri" w:cs="Calibri"/>
                <w:sz w:val="22"/>
                <w:szCs w:val="22"/>
              </w:rPr>
              <w:t>13.7</w:t>
            </w:r>
            <w:r w:rsidR="00EB6786">
              <w:rPr>
                <w:rFonts w:ascii="Calibri" w:hAnsi="Calibri" w:cs="Calibri"/>
                <w:sz w:val="22"/>
                <w:szCs w:val="22"/>
              </w:rPr>
              <w:t xml:space="preserve"> [A]</w:t>
            </w:r>
          </w:p>
        </w:tc>
        <w:tc>
          <w:tcPr>
            <w:tcW w:w="5256" w:type="dxa"/>
            <w:tcBorders>
              <w:left w:val="single" w:sz="2" w:space="0" w:color="000000"/>
              <w:bottom w:val="single" w:sz="2" w:space="0" w:color="000000"/>
            </w:tcBorders>
            <w:tcMar>
              <w:top w:w="55" w:type="dxa"/>
              <w:left w:w="55" w:type="dxa"/>
              <w:bottom w:w="55" w:type="dxa"/>
              <w:right w:w="55" w:type="dxa"/>
            </w:tcMar>
          </w:tcPr>
          <w:p w14:paraId="3C62213C" w14:textId="77777777" w:rsidR="009F5D6D" w:rsidRPr="00002CC0" w:rsidRDefault="009F5D6D" w:rsidP="009F5D6D">
            <w:pPr>
              <w:pStyle w:val="TableContents"/>
              <w:rPr>
                <w:rFonts w:ascii="Calibri" w:hAnsi="Calibri" w:cs="Calibri"/>
                <w:b/>
                <w:bCs/>
                <w:sz w:val="22"/>
                <w:szCs w:val="22"/>
              </w:rPr>
            </w:pPr>
            <w:r w:rsidRPr="00002CC0">
              <w:rPr>
                <w:rFonts w:ascii="Calibri" w:hAnsi="Calibri" w:cs="Calibri"/>
                <w:b/>
                <w:bCs/>
                <w:sz w:val="22"/>
                <w:szCs w:val="22"/>
              </w:rPr>
              <w:t>Documents PDF en téléchargement</w:t>
            </w:r>
          </w:p>
          <w:p w14:paraId="1BA1D1B7" w14:textId="77777777" w:rsidR="009F5D6D" w:rsidRPr="00002CC0" w:rsidRDefault="009F5D6D" w:rsidP="009F5D6D">
            <w:pPr>
              <w:pStyle w:val="TableContents"/>
              <w:rPr>
                <w:rFonts w:ascii="Calibri" w:hAnsi="Calibri" w:cs="Calibri"/>
                <w:sz w:val="22"/>
                <w:szCs w:val="22"/>
              </w:rPr>
            </w:pPr>
            <w:r w:rsidRPr="00002CC0">
              <w:rPr>
                <w:rFonts w:ascii="Calibri" w:hAnsi="Calibri" w:cs="Calibri"/>
                <w:sz w:val="22"/>
                <w:szCs w:val="22"/>
              </w:rPr>
              <w:t>Les documents PDF proposés en téléchargement ne sont pas totalement accessibles.</w:t>
            </w:r>
          </w:p>
          <w:p w14:paraId="29F727EF" w14:textId="77777777" w:rsidR="00983551" w:rsidRPr="00002CC0" w:rsidRDefault="009F5D6D" w:rsidP="009F5D6D">
            <w:pPr>
              <w:pStyle w:val="TableContents"/>
              <w:rPr>
                <w:rFonts w:ascii="Calibri" w:hAnsi="Calibri" w:cs="Calibri"/>
                <w:sz w:val="22"/>
                <w:szCs w:val="22"/>
              </w:rPr>
            </w:pPr>
            <w:r w:rsidRPr="00002CC0">
              <w:rPr>
                <w:rFonts w:ascii="Calibri" w:hAnsi="Calibri" w:cs="Calibri"/>
                <w:sz w:val="22"/>
                <w:szCs w:val="22"/>
              </w:rPr>
              <w:t>À noter enfin que la Cour des comptes a lancé un chantier de prise en compte de l’accessibilité sur toute la chaîne de production de documents PDF.</w:t>
            </w:r>
          </w:p>
        </w:tc>
        <w:tc>
          <w:tcPr>
            <w:tcW w:w="4486" w:type="dxa"/>
            <w:tcBorders>
              <w:left w:val="single" w:sz="2" w:space="0" w:color="000000"/>
              <w:bottom w:val="single" w:sz="2" w:space="0" w:color="000000"/>
            </w:tcBorders>
            <w:tcMar>
              <w:top w:w="55" w:type="dxa"/>
              <w:left w:w="55" w:type="dxa"/>
              <w:bottom w:w="55" w:type="dxa"/>
              <w:right w:w="55" w:type="dxa"/>
            </w:tcMar>
          </w:tcPr>
          <w:p w14:paraId="09C3B61F" w14:textId="77777777" w:rsidR="009F5D6D" w:rsidRPr="009F5D6D" w:rsidRDefault="009F5D6D" w:rsidP="009F5D6D">
            <w:pPr>
              <w:pStyle w:val="TableContents"/>
              <w:rPr>
                <w:rFonts w:ascii="Calibri" w:hAnsi="Calibri" w:cs="Calibri"/>
                <w:sz w:val="22"/>
                <w:szCs w:val="22"/>
              </w:rPr>
            </w:pPr>
            <w:r w:rsidRPr="009F5D6D">
              <w:rPr>
                <w:rFonts w:ascii="Calibri" w:hAnsi="Calibri" w:cs="Calibri"/>
                <w:sz w:val="22"/>
                <w:szCs w:val="22"/>
              </w:rPr>
              <w:t>La mise en accessibilité de l’ensemble de ces documents déjà disponibles représenterait un travail très conséquent.</w:t>
            </w:r>
          </w:p>
          <w:p w14:paraId="342E82E0" w14:textId="77777777" w:rsidR="009F5D6D" w:rsidRPr="009F5D6D" w:rsidRDefault="009F5D6D" w:rsidP="009F5D6D">
            <w:pPr>
              <w:pStyle w:val="TableContents"/>
              <w:rPr>
                <w:rFonts w:ascii="Calibri" w:hAnsi="Calibri" w:cs="Calibri"/>
                <w:sz w:val="22"/>
                <w:szCs w:val="22"/>
              </w:rPr>
            </w:pPr>
            <w:r w:rsidRPr="009F5D6D">
              <w:rPr>
                <w:rFonts w:ascii="Calibri" w:hAnsi="Calibri" w:cs="Calibri"/>
                <w:sz w:val="22"/>
                <w:szCs w:val="22"/>
              </w:rPr>
              <w:t>Par conséquent, la Cour des comptes proposera une version accessible, si elle est disponible, de ces documents sur demande.</w:t>
            </w:r>
          </w:p>
          <w:p w14:paraId="775FAD61" w14:textId="77777777" w:rsidR="009F5D6D" w:rsidRPr="009F5D6D" w:rsidRDefault="009F5D6D" w:rsidP="009F5D6D">
            <w:pPr>
              <w:pStyle w:val="TableContents"/>
              <w:rPr>
                <w:rFonts w:ascii="Calibri" w:hAnsi="Calibri" w:cs="Calibri"/>
                <w:sz w:val="22"/>
                <w:szCs w:val="22"/>
              </w:rPr>
            </w:pPr>
          </w:p>
          <w:p w14:paraId="2C8B528F" w14:textId="77777777" w:rsidR="00983551" w:rsidRPr="009F5D6D" w:rsidRDefault="009F5D6D" w:rsidP="00983551">
            <w:pPr>
              <w:pStyle w:val="TableContents"/>
              <w:rPr>
                <w:rFonts w:ascii="Calibri" w:hAnsi="Calibri" w:cs="Calibri"/>
                <w:sz w:val="22"/>
                <w:szCs w:val="22"/>
              </w:rPr>
            </w:pPr>
            <w:r w:rsidRPr="009F5D6D">
              <w:rPr>
                <w:rFonts w:ascii="Calibri" w:hAnsi="Calibri" w:cs="Calibri"/>
                <w:sz w:val="22"/>
                <w:szCs w:val="22"/>
              </w:rPr>
              <w:t xml:space="preserve">Pour obtenir une version accessible d’un document, </w:t>
            </w:r>
            <w:r>
              <w:rPr>
                <w:rFonts w:ascii="Calibri" w:hAnsi="Calibri" w:cs="Calibri"/>
                <w:sz w:val="22"/>
                <w:szCs w:val="22"/>
              </w:rPr>
              <w:t xml:space="preserve">les utilisateurs du site sont invités à contacter la Cour des comptes </w:t>
            </w:r>
            <w:r w:rsidRPr="009F5D6D">
              <w:rPr>
                <w:rFonts w:ascii="Calibri" w:hAnsi="Calibri" w:cs="Calibri"/>
                <w:sz w:val="22"/>
                <w:szCs w:val="22"/>
              </w:rPr>
              <w:t xml:space="preserve">via un des moyens proposés dans la partie suivante </w:t>
            </w:r>
            <w:r w:rsidRPr="009F5D6D">
              <w:rPr>
                <w:rFonts w:ascii="Calibri" w:hAnsi="Calibri" w:cs="Calibri"/>
                <w:sz w:val="22"/>
                <w:szCs w:val="22"/>
              </w:rPr>
              <w:lastRenderedPageBreak/>
              <w:t>«</w:t>
            </w:r>
            <w:r>
              <w:rPr>
                <w:rFonts w:ascii="Calibri" w:hAnsi="Calibri" w:cs="Calibri"/>
                <w:sz w:val="22"/>
                <w:szCs w:val="22"/>
              </w:rPr>
              <w:t> </w:t>
            </w:r>
            <w:r w:rsidRPr="009F5D6D">
              <w:rPr>
                <w:rFonts w:ascii="Calibri" w:hAnsi="Calibri" w:cs="Calibri"/>
                <w:sz w:val="22"/>
                <w:szCs w:val="22"/>
              </w:rPr>
              <w:t>Amélioration et contact</w:t>
            </w:r>
            <w:r>
              <w:rPr>
                <w:rFonts w:ascii="Calibri" w:hAnsi="Calibri" w:cs="Calibri"/>
                <w:sz w:val="22"/>
                <w:szCs w:val="22"/>
              </w:rPr>
              <w:t> </w:t>
            </w:r>
            <w:r w:rsidRPr="009F5D6D">
              <w:rPr>
                <w:rFonts w:ascii="Calibri" w:hAnsi="Calibri" w:cs="Calibri"/>
                <w:sz w:val="22"/>
                <w:szCs w:val="22"/>
              </w:rPr>
              <w:t>»</w:t>
            </w:r>
            <w:r>
              <w:rPr>
                <w:rFonts w:ascii="Calibri" w:hAnsi="Calibri" w:cs="Calibri"/>
                <w:sz w:val="22"/>
                <w:szCs w:val="22"/>
              </w:rPr>
              <w:t xml:space="preserve"> de </w:t>
            </w:r>
            <w:hyperlink r:id="rId11" w:history="1">
              <w:r w:rsidRPr="009F5D6D">
                <w:rPr>
                  <w:rStyle w:val="Lienhypertexte"/>
                  <w:rFonts w:ascii="Calibri" w:hAnsi="Calibri" w:cs="Calibri"/>
                  <w:sz w:val="22"/>
                  <w:szCs w:val="22"/>
                </w:rPr>
                <w:t>la page Accessibilité</w:t>
              </w:r>
            </w:hyperlink>
            <w:r w:rsidRPr="009F5D6D">
              <w:rPr>
                <w:rFonts w:ascii="Calibri" w:hAnsi="Calibri" w:cs="Calibri"/>
                <w:sz w:val="22"/>
                <w:szCs w:val="22"/>
              </w:rPr>
              <w:t xml:space="preserve"> en indiquant le nom du document concerné.</w:t>
            </w:r>
          </w:p>
        </w:tc>
        <w:tc>
          <w:tcPr>
            <w:tcW w:w="38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EAF636" w14:textId="77777777" w:rsidR="00983551" w:rsidRPr="00002CC0" w:rsidRDefault="009F5D6D" w:rsidP="00983551">
            <w:pPr>
              <w:pStyle w:val="TableContents"/>
              <w:rPr>
                <w:rFonts w:ascii="Calibri" w:hAnsi="Calibri" w:cs="Calibri"/>
                <w:sz w:val="22"/>
                <w:szCs w:val="22"/>
              </w:rPr>
            </w:pPr>
            <w:r w:rsidRPr="00002CC0">
              <w:rPr>
                <w:rFonts w:ascii="Calibri" w:hAnsi="Calibri" w:cs="Calibri"/>
                <w:sz w:val="22"/>
                <w:szCs w:val="22"/>
              </w:rPr>
              <w:lastRenderedPageBreak/>
              <w:t>P1</w:t>
            </w:r>
            <w:r w:rsidR="00D73BEF" w:rsidRPr="00002CC0">
              <w:rPr>
                <w:rFonts w:ascii="Calibri" w:hAnsi="Calibri" w:cs="Calibri"/>
                <w:sz w:val="22"/>
                <w:szCs w:val="22"/>
              </w:rPr>
              <w:t xml:space="preserve">6 : </w:t>
            </w:r>
            <w:hyperlink r:id="rId12" w:history="1">
              <w:r w:rsidR="00D73BEF" w:rsidRPr="00002CC0">
                <w:rPr>
                  <w:rStyle w:val="Lienhypertexte"/>
                  <w:rFonts w:ascii="Calibri" w:hAnsi="Calibri" w:cs="Calibri"/>
                  <w:sz w:val="22"/>
                  <w:szCs w:val="22"/>
                </w:rPr>
                <w:t xml:space="preserve">page </w:t>
              </w:r>
              <w:r w:rsidR="00B92584" w:rsidRPr="00002CC0">
                <w:rPr>
                  <w:rStyle w:val="Lienhypertexte"/>
                  <w:rFonts w:ascii="Calibri" w:hAnsi="Calibri" w:cs="Calibri"/>
                  <w:sz w:val="22"/>
                  <w:szCs w:val="22"/>
                </w:rPr>
                <w:t>Fonctionnement</w:t>
              </w:r>
            </w:hyperlink>
            <w:r w:rsidR="00741FD7" w:rsidRPr="00002CC0">
              <w:rPr>
                <w:rStyle w:val="Appelnotedebasdep"/>
                <w:rFonts w:ascii="Calibri" w:hAnsi="Calibri" w:cs="Calibri"/>
                <w:sz w:val="22"/>
                <w:szCs w:val="22"/>
              </w:rPr>
              <w:footnoteReference w:id="3"/>
            </w:r>
          </w:p>
        </w:tc>
      </w:tr>
    </w:tbl>
    <w:p w14:paraId="3C056EDD" w14:textId="77777777" w:rsidR="00667FE2" w:rsidRDefault="00667FE2">
      <w:pPr>
        <w:pStyle w:val="Standard"/>
        <w:rPr>
          <w:rFonts w:hint="eastAsia"/>
        </w:rPr>
      </w:pPr>
    </w:p>
    <w:sectPr w:rsidR="00667FE2">
      <w:footerReference w:type="default" r:id="rId13"/>
      <w:footerReference w:type="first" r:id="rId14"/>
      <w:pgSz w:w="16838" w:h="11906"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2F2A4" w14:textId="77777777" w:rsidR="0064497A" w:rsidRDefault="0064497A">
      <w:pPr>
        <w:spacing w:after="0"/>
        <w:rPr>
          <w:rFonts w:hint="eastAsia"/>
        </w:rPr>
      </w:pPr>
      <w:r>
        <w:separator/>
      </w:r>
    </w:p>
  </w:endnote>
  <w:endnote w:type="continuationSeparator" w:id="0">
    <w:p w14:paraId="7B7E958E" w14:textId="77777777" w:rsidR="0064497A" w:rsidRDefault="0064497A">
      <w:pPr>
        <w:spacing w:after="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77D1" w14:textId="77777777" w:rsidR="005073A0" w:rsidRDefault="005073A0">
    <w:pPr>
      <w:pStyle w:val="Pieddepage"/>
      <w:tabs>
        <w:tab w:val="left" w:pos="9639"/>
        <w:tab w:val="right" w:pos="13771"/>
      </w:tabs>
      <w:jc w:val="right"/>
      <w:rPr>
        <w:rFonts w:hint="eastAsia"/>
      </w:rPr>
    </w:pPr>
    <w:r>
      <w:t xml:space="preserve">Liste des dérogations - </w:t>
    </w:r>
    <w:r>
      <w:fldChar w:fldCharType="begin"/>
    </w:r>
    <w:r>
      <w:instrText xml:space="preserve"> PAGE </w:instrText>
    </w:r>
    <w:r>
      <w:rPr>
        <w:rFonts w:hint="eastAsia"/>
      </w:rPr>
      <w:fldChar w:fldCharType="separate"/>
    </w:r>
    <w:r>
      <w:t>1</w:t>
    </w:r>
    <w:r>
      <w:fldChar w:fldCharType="end"/>
    </w:r>
    <w:r>
      <w:t>/</w:t>
    </w:r>
    <w:fldSimple w:instr=" NUMPAGES ">
      <w: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EB50C" w14:textId="77777777" w:rsidR="005073A0" w:rsidRDefault="005073A0">
    <w:pPr>
      <w:pStyle w:val="Pieddepage"/>
      <w:tabs>
        <w:tab w:val="left" w:pos="9639"/>
        <w:tab w:val="right" w:pos="13771"/>
      </w:tabs>
      <w:jc w:val="right"/>
      <w:rPr>
        <w:rFonts w:hint="eastAsia"/>
      </w:rPr>
    </w:pPr>
    <w:r>
      <w:t xml:space="preserve">Liste des dérogations - </w:t>
    </w:r>
    <w:r>
      <w:fldChar w:fldCharType="begin"/>
    </w:r>
    <w:r>
      <w:instrText xml:space="preserve"> PAGE </w:instrText>
    </w:r>
    <w:r>
      <w:rPr>
        <w:rFonts w:hint="eastAsia"/>
      </w:rPr>
      <w:fldChar w:fldCharType="separate"/>
    </w:r>
    <w:r>
      <w:t>3</w:t>
    </w:r>
    <w:r>
      <w:fldChar w:fldCharType="end"/>
    </w:r>
    <w:r>
      <w:t>/</w:t>
    </w:r>
    <w:fldSimple w:instr=" NUMPAGES ">
      <w: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AEC94" w14:textId="77777777" w:rsidR="005073A0" w:rsidRDefault="005073A0">
    <w:pPr>
      <w:pStyle w:val="Pieddepage"/>
      <w:jc w:val="right"/>
      <w:rPr>
        <w:rFonts w:hint="eastAsia"/>
      </w:rPr>
    </w:pPr>
    <w:r>
      <w:t xml:space="preserve">Relevé des non-conformités - </w:t>
    </w:r>
    <w:r>
      <w:fldChar w:fldCharType="begin"/>
    </w:r>
    <w:r>
      <w:instrText xml:space="preserve"> PAGE </w:instrText>
    </w:r>
    <w:r>
      <w:rPr>
        <w:rFonts w:hint="eastAsia"/>
      </w:rPr>
      <w:fldChar w:fldCharType="separate"/>
    </w:r>
    <w:r>
      <w:t>0</w:t>
    </w:r>
    <w:r>
      <w:fldChar w:fldCharType="end"/>
    </w:r>
    <w:r>
      <w:t>/</w:t>
    </w:r>
    <w:fldSimple w:instr=" NUMPAGES ">
      <w:r>
        <w:t>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085C2" w14:textId="77777777" w:rsidR="005073A0" w:rsidRDefault="005073A0">
    <w:pPr>
      <w:pStyle w:val="Pieddepage"/>
      <w:jc w:val="right"/>
      <w:rPr>
        <w:rFonts w:hint="eastAsia"/>
      </w:rPr>
    </w:pPr>
    <w:r>
      <w:t xml:space="preserve">Liste des dérogations - </w:t>
    </w:r>
    <w:r>
      <w:fldChar w:fldCharType="begin"/>
    </w:r>
    <w:r>
      <w:instrText xml:space="preserve"> PAGE </w:instrText>
    </w:r>
    <w:r>
      <w:rPr>
        <w:rFonts w:hint="eastAsia"/>
      </w:rPr>
      <w:fldChar w:fldCharType="separate"/>
    </w:r>
    <w:r>
      <w:t>4</w:t>
    </w:r>
    <w:r>
      <w:fldChar w:fldCharType="end"/>
    </w:r>
    <w:r>
      <w:t>/</w:t>
    </w:r>
    <w:fldSimple w:instr=" NUMPAGES ">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FFB2F" w14:textId="77777777" w:rsidR="0064497A" w:rsidRDefault="0064497A" w:rsidP="00AC4823">
      <w:pPr>
        <w:spacing w:after="0"/>
        <w:jc w:val="center"/>
        <w:rPr>
          <w:rFonts w:hint="eastAsia"/>
        </w:rPr>
      </w:pPr>
    </w:p>
  </w:footnote>
  <w:footnote w:type="continuationSeparator" w:id="0">
    <w:p w14:paraId="1A9EE89C" w14:textId="77777777" w:rsidR="0064497A" w:rsidRDefault="0064497A">
      <w:pPr>
        <w:spacing w:after="0"/>
        <w:rPr>
          <w:rFonts w:hint="eastAsia"/>
        </w:rPr>
      </w:pPr>
      <w:r>
        <w:continuationSeparator/>
      </w:r>
    </w:p>
  </w:footnote>
  <w:footnote w:id="1">
    <w:p w14:paraId="70877EC8" w14:textId="77777777" w:rsidR="00CC2363" w:rsidRDefault="00CC2363">
      <w:pPr>
        <w:pStyle w:val="Notedebasdepage"/>
      </w:pPr>
      <w:r>
        <w:rPr>
          <w:rStyle w:val="Appelnotedebasdep"/>
        </w:rPr>
        <w:footnoteRef/>
      </w:r>
      <w:r>
        <w:t xml:space="preserve"> </w:t>
      </w:r>
      <w:hyperlink r:id="rId1" w:history="1">
        <w:r w:rsidR="00E91A6D" w:rsidRPr="0089285F">
          <w:rPr>
            <w:rStyle w:val="Lienhypertexte"/>
          </w:rPr>
          <w:t>https://www.ccomptes.fr/fr/nous-decouvrir/fonctionnement</w:t>
        </w:r>
      </w:hyperlink>
      <w:r w:rsidR="00E91A6D">
        <w:t xml:space="preserve"> </w:t>
      </w:r>
    </w:p>
  </w:footnote>
  <w:footnote w:id="2">
    <w:p w14:paraId="1917B01A" w14:textId="77777777" w:rsidR="00741FD7" w:rsidRDefault="00741FD7">
      <w:pPr>
        <w:pStyle w:val="Notedebasdepage"/>
      </w:pPr>
      <w:r>
        <w:rPr>
          <w:rStyle w:val="Appelnotedebasdep"/>
          <w:rFonts w:hint="eastAsia"/>
        </w:rPr>
        <w:footnoteRef/>
      </w:r>
      <w:r>
        <w:rPr>
          <w:rFonts w:hint="eastAsia"/>
        </w:rPr>
        <w:t xml:space="preserve"> </w:t>
      </w:r>
      <w:hyperlink r:id="rId2" w:history="1">
        <w:r w:rsidRPr="006C19E0">
          <w:rPr>
            <w:rStyle w:val="Lienhypertexte"/>
            <w:rFonts w:hint="eastAsia"/>
          </w:rPr>
          <w:t>https://www.ccomptes.fr/fr/recherche-localisee?search=rapport&amp;sort_by=search_api_relevance</w:t>
        </w:r>
      </w:hyperlink>
      <w:r>
        <w:t xml:space="preserve"> </w:t>
      </w:r>
    </w:p>
  </w:footnote>
  <w:footnote w:id="3">
    <w:p w14:paraId="3CCB8939" w14:textId="77777777" w:rsidR="00741FD7" w:rsidRDefault="00741FD7">
      <w:pPr>
        <w:pStyle w:val="Notedebasdepage"/>
      </w:pPr>
      <w:r>
        <w:rPr>
          <w:rStyle w:val="Appelnotedebasdep"/>
          <w:rFonts w:hint="eastAsia"/>
        </w:rPr>
        <w:footnoteRef/>
      </w:r>
      <w:r>
        <w:rPr>
          <w:rFonts w:hint="eastAsia"/>
        </w:rPr>
        <w:t xml:space="preserve"> </w:t>
      </w:r>
      <w:hyperlink r:id="rId3" w:history="1">
        <w:r w:rsidRPr="006C19E0">
          <w:rPr>
            <w:rStyle w:val="Lienhypertexte"/>
            <w:rFonts w:hint="eastAsia"/>
          </w:rPr>
          <w:t>https://www.ccomptes.fr/fr/nous-decouvrir/fonctionnement</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6A"/>
    <w:rsid w:val="00002CC0"/>
    <w:rsid w:val="00052649"/>
    <w:rsid w:val="000A0744"/>
    <w:rsid w:val="000C01F9"/>
    <w:rsid w:val="000C06BA"/>
    <w:rsid w:val="000C62D3"/>
    <w:rsid w:val="001578FD"/>
    <w:rsid w:val="001752BF"/>
    <w:rsid w:val="001C713E"/>
    <w:rsid w:val="001E7C73"/>
    <w:rsid w:val="001F6830"/>
    <w:rsid w:val="002F0436"/>
    <w:rsid w:val="00317E73"/>
    <w:rsid w:val="00365366"/>
    <w:rsid w:val="0037579E"/>
    <w:rsid w:val="00483ADB"/>
    <w:rsid w:val="00502272"/>
    <w:rsid w:val="005073A0"/>
    <w:rsid w:val="00564229"/>
    <w:rsid w:val="00584C49"/>
    <w:rsid w:val="005B410C"/>
    <w:rsid w:val="0064497A"/>
    <w:rsid w:val="00665B93"/>
    <w:rsid w:val="00667FE2"/>
    <w:rsid w:val="006C4077"/>
    <w:rsid w:val="006C696A"/>
    <w:rsid w:val="006D28C6"/>
    <w:rsid w:val="006E2739"/>
    <w:rsid w:val="00741FD7"/>
    <w:rsid w:val="007F6DC9"/>
    <w:rsid w:val="008D02A3"/>
    <w:rsid w:val="00925CFD"/>
    <w:rsid w:val="00952468"/>
    <w:rsid w:val="009677FA"/>
    <w:rsid w:val="00983551"/>
    <w:rsid w:val="009B167D"/>
    <w:rsid w:val="009F5D6D"/>
    <w:rsid w:val="00A02D47"/>
    <w:rsid w:val="00AB4BAA"/>
    <w:rsid w:val="00AC4823"/>
    <w:rsid w:val="00B72ADD"/>
    <w:rsid w:val="00B92584"/>
    <w:rsid w:val="00C67324"/>
    <w:rsid w:val="00C94248"/>
    <w:rsid w:val="00CB3481"/>
    <w:rsid w:val="00CB5A9D"/>
    <w:rsid w:val="00CC2363"/>
    <w:rsid w:val="00D2496D"/>
    <w:rsid w:val="00D64665"/>
    <w:rsid w:val="00D73BEF"/>
    <w:rsid w:val="00E328C9"/>
    <w:rsid w:val="00E71951"/>
    <w:rsid w:val="00E91A6D"/>
    <w:rsid w:val="00EB6786"/>
    <w:rsid w:val="00EF5194"/>
    <w:rsid w:val="00EF70FA"/>
    <w:rsid w:val="00EF7DFF"/>
    <w:rsid w:val="00F72626"/>
    <w:rsid w:val="00F90E72"/>
    <w:rsid w:val="00FF1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8906"/>
  <w15:docId w15:val="{F90E8EB8-171F-417D-B873-6A856209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spacing w:after="200"/>
      <w:textAlignment w:val="baseline"/>
    </w:pPr>
    <w:rPr>
      <w:kern w:val="3"/>
      <w:sz w:val="24"/>
      <w:szCs w:val="24"/>
      <w:lang w:eastAsia="zh-CN" w:bidi="hi-IN"/>
    </w:rPr>
  </w:style>
  <w:style w:type="paragraph" w:styleId="Titre1">
    <w:name w:val="heading 1"/>
    <w:basedOn w:val="Heading"/>
    <w:uiPriority w:val="9"/>
    <w:qFormat/>
    <w:pPr>
      <w:outlineLvl w:val="0"/>
    </w:pPr>
  </w:style>
  <w:style w:type="paragraph" w:styleId="Titre2">
    <w:name w:val="heading 2"/>
    <w:basedOn w:val="Heading"/>
    <w:next w:val="Textbody"/>
    <w:uiPriority w:val="9"/>
    <w:unhideWhenUsed/>
    <w:qFormat/>
    <w:pPr>
      <w:spacing w:before="200"/>
      <w:outlineLvl w:val="1"/>
    </w:pPr>
    <w:rPr>
      <w:b/>
      <w:bCs/>
    </w:rPr>
  </w:style>
  <w:style w:type="paragraph" w:styleId="Titre3">
    <w:name w:val="heading 3"/>
    <w:basedOn w:val="Heading"/>
    <w:next w:val="Textbody"/>
    <w:uiPriority w:val="9"/>
    <w:semiHidden/>
    <w:unhideWhenUsed/>
    <w:qFormat/>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Normal"/>
  </w:style>
  <w:style w:type="paragraph" w:styleId="Sous-titre">
    <w:name w:val="Subtitle"/>
    <w:basedOn w:val="Normal"/>
    <w:next w:val="Normal"/>
    <w:uiPriority w:val="11"/>
    <w:qFormat/>
    <w:rPr>
      <w:rFonts w:ascii="Cambria" w:eastAsia="Times New Roman" w:hAnsi="Cambria" w:cs="Times New Roman"/>
      <w:i/>
      <w:iCs/>
      <w:color w:val="4F81BD"/>
      <w:spacing w:val="15"/>
    </w:rPr>
  </w:style>
  <w:style w:type="paragraph" w:styleId="NormalWeb">
    <w:name w:val="Normal (Web)"/>
    <w:basedOn w:val="Normal"/>
    <w:pPr>
      <w:spacing w:after="119"/>
    </w:pPr>
    <w:rPr>
      <w:rFonts w:ascii="Times New Roman" w:eastAsia="Times New Roman" w:hAnsi="Times New Roman" w:cs="Times New Roman"/>
      <w:lang w:eastAsia="fr-FR"/>
    </w:rPr>
  </w:style>
  <w:style w:type="paragraph" w:styleId="En-ttedetabledesmatires">
    <w:name w:val="TOC Heading"/>
    <w:basedOn w:val="Titre1"/>
    <w:next w:val="Normal"/>
    <w:pPr>
      <w:keepLines/>
      <w:spacing w:before="480" w:after="0"/>
    </w:pPr>
    <w:rPr>
      <w:rFonts w:ascii="Cambria" w:eastAsia="Times New Roman" w:hAnsi="Cambria" w:cs="Times New Roman"/>
      <w:b/>
      <w:bCs/>
      <w:color w:val="365F91"/>
    </w:rPr>
  </w:style>
  <w:style w:type="paragraph" w:styleId="TM1">
    <w:name w:val="toc 1"/>
    <w:basedOn w:val="Normal"/>
    <w:next w:val="Normal"/>
    <w:uiPriority w:val="39"/>
    <w:pPr>
      <w:spacing w:after="100"/>
    </w:pPr>
  </w:style>
  <w:style w:type="paragraph" w:styleId="Paragraphedeliste">
    <w:name w:val="List Paragraph"/>
    <w:basedOn w:val="Normal"/>
    <w:pPr>
      <w:ind w:left="720"/>
    </w:pPr>
  </w:style>
  <w:style w:type="paragraph" w:customStyle="1" w:styleId="TableContents">
    <w:name w:val="Table Contents"/>
    <w:basedOn w:val="Standard"/>
    <w:pPr>
      <w:suppressLineNumbers/>
    </w:pPr>
  </w:style>
  <w:style w:type="paragraph" w:customStyle="1" w:styleId="ContentsHeading">
    <w:name w:val="Contents Heading"/>
    <w:basedOn w:val="Heading"/>
    <w:pPr>
      <w:suppressLineNumbers/>
    </w:pPr>
    <w:rPr>
      <w:b/>
      <w:bCs/>
      <w:sz w:val="32"/>
      <w:szCs w:val="32"/>
    </w:rPr>
  </w:style>
  <w:style w:type="paragraph" w:customStyle="1" w:styleId="Quotations">
    <w:name w:val="Quotations"/>
    <w:basedOn w:val="Standard"/>
    <w:pPr>
      <w:spacing w:after="283"/>
      <w:ind w:left="567" w:right="567"/>
    </w:pPr>
  </w:style>
  <w:style w:type="paragraph" w:styleId="Titre">
    <w:name w:val="Title"/>
    <w:basedOn w:val="Heading"/>
    <w:next w:val="Textbody"/>
    <w:uiPriority w:val="10"/>
    <w:qFormat/>
    <w:pPr>
      <w:jc w:val="center"/>
    </w:pPr>
    <w:rPr>
      <w:b/>
      <w:bCs/>
      <w:sz w:val="56"/>
      <w:szCs w:val="56"/>
    </w:rPr>
  </w:style>
  <w:style w:type="paragraph" w:customStyle="1" w:styleId="Contents2">
    <w:name w:val="Contents 2"/>
    <w:basedOn w:val="Index"/>
    <w:pPr>
      <w:tabs>
        <w:tab w:val="right" w:leader="dot" w:pos="14570"/>
      </w:tabs>
      <w:ind w:left="283"/>
    </w:pPr>
  </w:style>
  <w:style w:type="character" w:styleId="Titredulivre">
    <w:name w:val="Book Title"/>
    <w:rPr>
      <w:b/>
      <w:bCs/>
      <w:smallCaps/>
      <w:spacing w:val="5"/>
    </w:rPr>
  </w:style>
  <w:style w:type="character" w:customStyle="1" w:styleId="Internetlink">
    <w:name w:val="Internet link"/>
    <w:rPr>
      <w:color w:val="000080"/>
      <w:u w:val="single"/>
      <w:lang/>
    </w:rPr>
  </w:style>
  <w:style w:type="character" w:styleId="Lienhypertexte">
    <w:name w:val="Hyperlink"/>
    <w:uiPriority w:val="99"/>
    <w:rPr>
      <w:color w:val="0000FF"/>
      <w:u w:val="single"/>
    </w:rPr>
  </w:style>
  <w:style w:type="character" w:styleId="Lienhypertextesuivivisit">
    <w:name w:val="FollowedHyperlink"/>
    <w:uiPriority w:val="99"/>
    <w:semiHidden/>
    <w:unhideWhenUsed/>
    <w:rsid w:val="00EF70FA"/>
    <w:rPr>
      <w:color w:val="954F72"/>
      <w:u w:val="single"/>
    </w:rPr>
  </w:style>
  <w:style w:type="character" w:styleId="Mentionnonrsolue">
    <w:name w:val="Unresolved Mention"/>
    <w:uiPriority w:val="99"/>
    <w:semiHidden/>
    <w:unhideWhenUsed/>
    <w:rsid w:val="009F5D6D"/>
    <w:rPr>
      <w:color w:val="605E5C"/>
      <w:shd w:val="clear" w:color="auto" w:fill="E1DFDD"/>
    </w:rPr>
  </w:style>
  <w:style w:type="paragraph" w:styleId="Notedebasdepage">
    <w:name w:val="footnote text"/>
    <w:basedOn w:val="Normal"/>
    <w:link w:val="NotedebasdepageCar"/>
    <w:uiPriority w:val="99"/>
    <w:semiHidden/>
    <w:unhideWhenUsed/>
    <w:rsid w:val="00741FD7"/>
    <w:rPr>
      <w:sz w:val="20"/>
      <w:szCs w:val="18"/>
    </w:rPr>
  </w:style>
  <w:style w:type="character" w:customStyle="1" w:styleId="NotedebasdepageCar">
    <w:name w:val="Note de bas de page Car"/>
    <w:link w:val="Notedebasdepage"/>
    <w:uiPriority w:val="99"/>
    <w:semiHidden/>
    <w:rsid w:val="00741FD7"/>
    <w:rPr>
      <w:kern w:val="3"/>
      <w:szCs w:val="18"/>
      <w:lang w:eastAsia="zh-CN" w:bidi="hi-IN"/>
    </w:rPr>
  </w:style>
  <w:style w:type="character" w:styleId="Appelnotedebasdep">
    <w:name w:val="footnote reference"/>
    <w:uiPriority w:val="99"/>
    <w:semiHidden/>
    <w:unhideWhenUsed/>
    <w:rsid w:val="00741FD7"/>
    <w:rPr>
      <w:vertAlign w:val="superscript"/>
    </w:rPr>
  </w:style>
  <w:style w:type="paragraph" w:styleId="TM2">
    <w:name w:val="toc 2"/>
    <w:basedOn w:val="Normal"/>
    <w:next w:val="Normal"/>
    <w:autoRedefine/>
    <w:uiPriority w:val="39"/>
    <w:unhideWhenUsed/>
    <w:rsid w:val="00052649"/>
    <w:pPr>
      <w:ind w:left="2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30187">
      <w:bodyDiv w:val="1"/>
      <w:marLeft w:val="0"/>
      <w:marRight w:val="0"/>
      <w:marTop w:val="0"/>
      <w:marBottom w:val="0"/>
      <w:divBdr>
        <w:top w:val="none" w:sz="0" w:space="0" w:color="auto"/>
        <w:left w:val="none" w:sz="0" w:space="0" w:color="auto"/>
        <w:bottom w:val="none" w:sz="0" w:space="0" w:color="auto"/>
        <w:right w:val="none" w:sz="0" w:space="0" w:color="auto"/>
      </w:divBdr>
    </w:div>
    <w:div w:id="1421561167">
      <w:bodyDiv w:val="1"/>
      <w:marLeft w:val="0"/>
      <w:marRight w:val="0"/>
      <w:marTop w:val="0"/>
      <w:marBottom w:val="0"/>
      <w:divBdr>
        <w:top w:val="none" w:sz="0" w:space="0" w:color="auto"/>
        <w:left w:val="none" w:sz="0" w:space="0" w:color="auto"/>
        <w:bottom w:val="none" w:sz="0" w:space="0" w:color="auto"/>
        <w:right w:val="none" w:sz="0" w:space="0" w:color="auto"/>
      </w:divBdr>
    </w:div>
    <w:div w:id="1973293432">
      <w:bodyDiv w:val="1"/>
      <w:marLeft w:val="0"/>
      <w:marRight w:val="0"/>
      <w:marTop w:val="0"/>
      <w:marBottom w:val="0"/>
      <w:divBdr>
        <w:top w:val="none" w:sz="0" w:space="0" w:color="auto"/>
        <w:left w:val="none" w:sz="0" w:space="0" w:color="auto"/>
        <w:bottom w:val="none" w:sz="0" w:space="0" w:color="auto"/>
        <w:right w:val="none" w:sz="0" w:space="0" w:color="auto"/>
      </w:divBdr>
    </w:div>
    <w:div w:id="214488609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ccomptes.fr/fr/nous-decouvrir/fonctionn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comptes.fr/fr/accessibili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comptes.fr/fr/recherche-localisee?search=rapport&amp;sort_by=search_api_relevance" TargetMode="External"/><Relationship Id="rId4" Type="http://schemas.openxmlformats.org/officeDocument/2006/relationships/webSettings" Target="webSettings.xml"/><Relationship Id="rId9" Type="http://schemas.openxmlformats.org/officeDocument/2006/relationships/hyperlink" Target="https://www.ccomptes.fr/fr/nous-decouvrir/fonctionnement"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ccomptes.fr/fr/nous-decouvrir/fonctionnement" TargetMode="External"/><Relationship Id="rId2" Type="http://schemas.openxmlformats.org/officeDocument/2006/relationships/hyperlink" Target="https://www.ccomptes.fr/fr/recherche-localisee?search=rapport&amp;sort_by=search_api_relevance" TargetMode="External"/><Relationship Id="rId1" Type="http://schemas.openxmlformats.org/officeDocument/2006/relationships/hyperlink" Target="https://www.ccomptes.fr/fr/nous-decouvrir/fonctionn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ED014-A528-A84D-9C3A-762F9168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471</Words>
  <Characters>2594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Liste des dérogations mise à jour 08/07/2019 – Cour des comptes – visite initiale 1er juillet 2019</vt:lpstr>
    </vt:vector>
  </TitlesOfParts>
  <Manager/>
  <Company>Access42</Company>
  <LinksUpToDate>false</LinksUpToDate>
  <CharactersWithSpaces>3059</CharactersWithSpaces>
  <SharedDoc>false</SharedDoc>
  <HyperlinkBase/>
  <HLinks>
    <vt:vector size="60" baseType="variant">
      <vt:variant>
        <vt:i4>589916</vt:i4>
      </vt:variant>
      <vt:variant>
        <vt:i4>30</vt:i4>
      </vt:variant>
      <vt:variant>
        <vt:i4>0</vt:i4>
      </vt:variant>
      <vt:variant>
        <vt:i4>5</vt:i4>
      </vt:variant>
      <vt:variant>
        <vt:lpwstr>https://www.ccomptes.fr/fr/nous-decouvrir/fonctionnement</vt:lpwstr>
      </vt:variant>
      <vt:variant>
        <vt:lpwstr/>
      </vt:variant>
      <vt:variant>
        <vt:i4>458819</vt:i4>
      </vt:variant>
      <vt:variant>
        <vt:i4>27</vt:i4>
      </vt:variant>
      <vt:variant>
        <vt:i4>0</vt:i4>
      </vt:variant>
      <vt:variant>
        <vt:i4>5</vt:i4>
      </vt:variant>
      <vt:variant>
        <vt:lpwstr>https://www.ccomptes.fr/fr/accessibilite</vt:lpwstr>
      </vt:variant>
      <vt:variant>
        <vt:lpwstr/>
      </vt:variant>
      <vt:variant>
        <vt:i4>2359305</vt:i4>
      </vt:variant>
      <vt:variant>
        <vt:i4>24</vt:i4>
      </vt:variant>
      <vt:variant>
        <vt:i4>0</vt:i4>
      </vt:variant>
      <vt:variant>
        <vt:i4>5</vt:i4>
      </vt:variant>
      <vt:variant>
        <vt:lpwstr>https://www.ccomptes.fr/fr/recherche-localisee?search=rapport&amp;sort_by=search_api_relevance</vt:lpwstr>
      </vt:variant>
      <vt:variant>
        <vt:lpwstr/>
      </vt:variant>
      <vt:variant>
        <vt:i4>589916</vt:i4>
      </vt:variant>
      <vt:variant>
        <vt:i4>21</vt:i4>
      </vt:variant>
      <vt:variant>
        <vt:i4>0</vt:i4>
      </vt:variant>
      <vt:variant>
        <vt:i4>5</vt:i4>
      </vt:variant>
      <vt:variant>
        <vt:lpwstr>https://www.ccomptes.fr/fr/nous-decouvrir/fonctionnement</vt:lpwstr>
      </vt:variant>
      <vt:variant>
        <vt:lpwstr/>
      </vt:variant>
      <vt:variant>
        <vt:i4>1179700</vt:i4>
      </vt:variant>
      <vt:variant>
        <vt:i4>14</vt:i4>
      </vt:variant>
      <vt:variant>
        <vt:i4>0</vt:i4>
      </vt:variant>
      <vt:variant>
        <vt:i4>5</vt:i4>
      </vt:variant>
      <vt:variant>
        <vt:lpwstr/>
      </vt:variant>
      <vt:variant>
        <vt:lpwstr>_Toc13561616</vt:lpwstr>
      </vt:variant>
      <vt:variant>
        <vt:i4>1114164</vt:i4>
      </vt:variant>
      <vt:variant>
        <vt:i4>8</vt:i4>
      </vt:variant>
      <vt:variant>
        <vt:i4>0</vt:i4>
      </vt:variant>
      <vt:variant>
        <vt:i4>5</vt:i4>
      </vt:variant>
      <vt:variant>
        <vt:lpwstr/>
      </vt:variant>
      <vt:variant>
        <vt:lpwstr>_Toc13561615</vt:lpwstr>
      </vt:variant>
      <vt:variant>
        <vt:i4>1048628</vt:i4>
      </vt:variant>
      <vt:variant>
        <vt:i4>2</vt:i4>
      </vt:variant>
      <vt:variant>
        <vt:i4>0</vt:i4>
      </vt:variant>
      <vt:variant>
        <vt:i4>5</vt:i4>
      </vt:variant>
      <vt:variant>
        <vt:lpwstr/>
      </vt:variant>
      <vt:variant>
        <vt:lpwstr>_Toc13561614</vt:lpwstr>
      </vt:variant>
      <vt:variant>
        <vt:i4>589916</vt:i4>
      </vt:variant>
      <vt:variant>
        <vt:i4>6</vt:i4>
      </vt:variant>
      <vt:variant>
        <vt:i4>0</vt:i4>
      </vt:variant>
      <vt:variant>
        <vt:i4>5</vt:i4>
      </vt:variant>
      <vt:variant>
        <vt:lpwstr>https://www.ccomptes.fr/fr/nous-decouvrir/fonctionnement</vt:lpwstr>
      </vt:variant>
      <vt:variant>
        <vt:lpwstr/>
      </vt:variant>
      <vt:variant>
        <vt:i4>2359305</vt:i4>
      </vt:variant>
      <vt:variant>
        <vt:i4>3</vt:i4>
      </vt:variant>
      <vt:variant>
        <vt:i4>0</vt:i4>
      </vt:variant>
      <vt:variant>
        <vt:i4>5</vt:i4>
      </vt:variant>
      <vt:variant>
        <vt:lpwstr>https://www.ccomptes.fr/fr/recherche-localisee?search=rapport&amp;sort_by=search_api_relevance</vt:lpwstr>
      </vt:variant>
      <vt:variant>
        <vt:lpwstr/>
      </vt:variant>
      <vt:variant>
        <vt:i4>589916</vt:i4>
      </vt:variant>
      <vt:variant>
        <vt:i4>0</vt:i4>
      </vt:variant>
      <vt:variant>
        <vt:i4>0</vt:i4>
      </vt:variant>
      <vt:variant>
        <vt:i4>5</vt:i4>
      </vt:variant>
      <vt:variant>
        <vt:lpwstr>https://www.ccomptes.fr/fr/nous-decouvrir/fonctionnement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dérogations mise à jour 08/07/2019 – Cour des comptes – visite initiale 1er juillet 2019</dc:title>
  <dc:subject>Label e-accessible - Audit de labellisation RGAA 3 - Liste des dérogations</dc:subject>
  <dc:creator/>
  <cp:keywords/>
  <dc:description/>
  <cp:lastModifiedBy>VOLLE Christian</cp:lastModifiedBy>
  <cp:revision>3</cp:revision>
  <dcterms:created xsi:type="dcterms:W3CDTF">2021-07-12T13:56:00Z</dcterms:created>
  <dcterms:modified xsi:type="dcterms:W3CDTF">2021-07-12T13:57:00Z</dcterms:modified>
  <cp:category/>
</cp:coreProperties>
</file>